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4D8A" w14:textId="0148A7CA" w:rsidR="00EC2F06" w:rsidRDefault="006D42EC" w:rsidP="00082D10">
      <w:pPr>
        <w:pStyle w:val="Titre5"/>
        <w:numPr>
          <w:ilvl w:val="0"/>
          <w:numId w:val="48"/>
        </w:num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03C12F" wp14:editId="5B5990FA">
                <wp:simplePos x="0" y="0"/>
                <wp:positionH relativeFrom="margin">
                  <wp:posOffset>5808436</wp:posOffset>
                </wp:positionH>
                <wp:positionV relativeFrom="paragraph">
                  <wp:posOffset>-48351</wp:posOffset>
                </wp:positionV>
                <wp:extent cx="1577068" cy="571500"/>
                <wp:effectExtent l="0" t="0" r="4445" b="0"/>
                <wp:wrapNone/>
                <wp:docPr id="2105434754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7068" cy="571500"/>
                        </a:xfrm>
                        <a:prstGeom prst="rect">
                          <a:avLst/>
                        </a:prstGeom>
                        <a:solidFill>
                          <a:srgbClr val="23B8D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16BB63A" w14:textId="6753C4AC" w:rsidR="006D42EC" w:rsidRPr="008A0856" w:rsidRDefault="006D42EC" w:rsidP="006D42EC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3C12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57.35pt;margin-top:-3.8pt;width:124.2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" fillcolor="#23b8d9" stroked="f" strokeweight=".5pt">
                <v:textbox>
                  <w:txbxContent>
                    <w:p w14:paraId="216BB63A" w14:textId="6753C4AC" w:rsidR="006D42EC" w:rsidRPr="008A0856" w:rsidRDefault="006D42EC" w:rsidP="006D42EC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4C800" wp14:editId="139C8024">
                <wp:simplePos x="0" y="0"/>
                <wp:positionH relativeFrom="margin">
                  <wp:align>left</wp:align>
                </wp:positionH>
                <wp:positionV relativeFrom="paragraph">
                  <wp:posOffset>-64407</wp:posOffset>
                </wp:positionV>
                <wp:extent cx="2828925" cy="571500"/>
                <wp:effectExtent l="0" t="0" r="9525" b="0"/>
                <wp:wrapNone/>
                <wp:docPr id="21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8925" cy="571500"/>
                        </a:xfrm>
                        <a:prstGeom prst="rect">
                          <a:avLst/>
                        </a:prstGeom>
                        <a:solidFill>
                          <a:srgbClr val="23B8D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B4455F" w14:textId="20965238" w:rsidR="00EC2F06" w:rsidRPr="008A0856" w:rsidRDefault="008A0856" w:rsidP="007F792E">
                            <w:pPr>
                              <w:jc w:val="center"/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A0856">
                              <w:rPr>
                                <w:rFonts w:ascii="Arial Black" w:hAnsi="Arial Black"/>
                                <w:color w:val="FFFFFF" w:themeColor="background1"/>
                                <w:sz w:val="36"/>
                                <w:szCs w:val="36"/>
                              </w:rPr>
                              <w:t>Lettre annuelle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4C800" id="_x0000_s1027" type="#_x0000_t202" style="position:absolute;left:0;text-align:left;margin-left:0;margin-top:-5.05pt;width:222.75pt;height: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" fillcolor="#23b8d9" stroked="f" strokeweight=".5pt">
                <v:textbox>
                  <w:txbxContent>
                    <w:p w14:paraId="59B4455F" w14:textId="20965238" w:rsidR="00EC2F06" w:rsidRPr="008A0856" w:rsidRDefault="008A0856" w:rsidP="007F792E">
                      <w:pPr>
                        <w:jc w:val="center"/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A0856">
                        <w:rPr>
                          <w:rFonts w:ascii="Arial Black" w:hAnsi="Arial Black"/>
                          <w:color w:val="FFFFFF" w:themeColor="background1"/>
                          <w:sz w:val="36"/>
                          <w:szCs w:val="36"/>
                        </w:rPr>
                        <w:t>Lettre annuelle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4654AB7" wp14:editId="2D8FC93C">
            <wp:simplePos x="0" y="0"/>
            <wp:positionH relativeFrom="column">
              <wp:posOffset>3326130</wp:posOffset>
            </wp:positionH>
            <wp:positionV relativeFrom="paragraph">
              <wp:posOffset>7620</wp:posOffset>
            </wp:positionV>
            <wp:extent cx="2035175" cy="800100"/>
            <wp:effectExtent l="0" t="0" r="3175" b="0"/>
            <wp:wrapThrough wrapText="bothSides">
              <wp:wrapPolygon edited="0">
                <wp:start x="0" y="0"/>
                <wp:lineTo x="0" y="21086"/>
                <wp:lineTo x="21432" y="21086"/>
                <wp:lineTo x="21432" y="0"/>
                <wp:lineTo x="0" y="0"/>
              </wp:wrapPolygon>
            </wp:wrapThrough>
            <wp:docPr id="31" name="Image 31" descr="Gefluc logo rectangle FACE 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fluc logo rectangle FACE RV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3"/>
        <w:gridCol w:w="1154"/>
        <w:gridCol w:w="5365"/>
        <w:gridCol w:w="710"/>
      </w:tblGrid>
      <w:tr w:rsidR="00EC2F06" w14:paraId="1F737B81" w14:textId="77777777" w:rsidTr="00444636">
        <w:trPr>
          <w:gridBefore w:val="2"/>
          <w:wBefore w:w="5407" w:type="dxa"/>
          <w:trHeight w:val="435"/>
        </w:trPr>
        <w:tc>
          <w:tcPr>
            <w:tcW w:w="5365" w:type="dxa"/>
            <w:shd w:val="clear" w:color="auto" w:fill="FFFFFF" w:themeFill="background1"/>
          </w:tcPr>
          <w:p w14:paraId="06927CC8" w14:textId="630554D7" w:rsidR="00EC2F06" w:rsidRDefault="00EC2F06" w:rsidP="00802A84">
            <w:pPr>
              <w:jc w:val="center"/>
              <w:rPr>
                <w:lang w:eastAsia="fr-FR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14:paraId="3CC9A95F" w14:textId="5BAC6B7F" w:rsidR="00EC2F06" w:rsidRDefault="00EC2F06" w:rsidP="002524F9">
            <w:pPr>
              <w:rPr>
                <w:lang w:eastAsia="fr-FR"/>
              </w:rPr>
            </w:pPr>
          </w:p>
        </w:tc>
      </w:tr>
      <w:tr w:rsidR="009F5D00" w:rsidRPr="002524F9" w14:paraId="446ADE27" w14:textId="77777777" w:rsidTr="00444636">
        <w:trPr>
          <w:trHeight w:val="12020"/>
        </w:trPr>
        <w:tc>
          <w:tcPr>
            <w:tcW w:w="4253" w:type="dxa"/>
            <w:shd w:val="clear" w:color="auto" w:fill="FFFFFF" w:themeFill="background1"/>
          </w:tcPr>
          <w:p w14:paraId="39178313" w14:textId="6B7704A6" w:rsidR="00A61507" w:rsidRPr="002524F9" w:rsidRDefault="006D42EC" w:rsidP="004B5241">
            <w:pPr>
              <w:shd w:val="clear" w:color="auto" w:fill="FFFFFF" w:themeFill="background1"/>
              <w:ind w:right="599"/>
              <w:rPr>
                <w:rFonts w:ascii="Calibri Light" w:hAnsi="Calibri Light" w:cs="Calibri Light"/>
                <w:b/>
                <w:sz w:val="18"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6434C27" wp14:editId="1FF151D6">
                      <wp:simplePos x="0" y="0"/>
                      <wp:positionH relativeFrom="column">
                        <wp:posOffset>-66312</wp:posOffset>
                      </wp:positionH>
                      <wp:positionV relativeFrom="paragraph">
                        <wp:posOffset>-539841</wp:posOffset>
                      </wp:positionV>
                      <wp:extent cx="2828925" cy="304800"/>
                      <wp:effectExtent l="0" t="0" r="9525" b="0"/>
                      <wp:wrapNone/>
                      <wp:docPr id="20" name="Zone de text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89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0632F4" w14:textId="08A5268D" w:rsidR="008A1588" w:rsidRPr="008A1588" w:rsidRDefault="003F211C" w:rsidP="008A158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N° </w:t>
                                  </w:r>
                                  <w:r w:rsidR="009C6BF2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="0039424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– </w:t>
                                  </w:r>
                                  <w:r w:rsidR="007F792E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Réalisations 202</w:t>
                                  </w:r>
                                  <w:r w:rsidR="00394245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34C27" id="Zone de texte 7" o:spid="_x0000_s1028" type="#_x0000_t202" style="position:absolute;margin-left:-5.2pt;margin-top:-42.5pt;width:222.7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" fillcolor="#bfbfbf [2412]" stroked="f" strokeweight=".5pt">
                      <v:textbox>
                        <w:txbxContent>
                          <w:p w14:paraId="7D0632F4" w14:textId="08A5268D" w:rsidR="008A1588" w:rsidRPr="008A1588" w:rsidRDefault="003F211C" w:rsidP="008A158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9C6BF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="003942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7F79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Réalisations 202</w:t>
                            </w:r>
                            <w:r w:rsidR="0039424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0C31D7" w14:textId="6D989369" w:rsidR="009F5D00" w:rsidRPr="00C323FD" w:rsidRDefault="00EA11EC" w:rsidP="00926A0D">
            <w:pPr>
              <w:shd w:val="clear" w:color="auto" w:fill="23B8D9"/>
              <w:ind w:right="606"/>
              <w:jc w:val="center"/>
              <w:rPr>
                <w:rFonts w:ascii="Garamond" w:hAnsi="Garamond" w:cs="Calibri Light"/>
                <w:b/>
                <w:color w:val="FFFFFF" w:themeColor="background1"/>
                <w:sz w:val="28"/>
                <w:szCs w:val="28"/>
              </w:rPr>
            </w:pPr>
            <w:r w:rsidRPr="00C323FD">
              <w:rPr>
                <w:rFonts w:ascii="Garamond" w:hAnsi="Garamond" w:cs="Calibri Light"/>
                <w:b/>
                <w:color w:val="FFFFFF" w:themeColor="background1"/>
                <w:sz w:val="28"/>
                <w:szCs w:val="28"/>
              </w:rPr>
              <w:t xml:space="preserve">Nos </w:t>
            </w:r>
            <w:r w:rsidR="00704495">
              <w:rPr>
                <w:rFonts w:ascii="Garamond" w:hAnsi="Garamond" w:cs="Calibri Light"/>
                <w:b/>
                <w:color w:val="FFFFFF" w:themeColor="background1"/>
                <w:sz w:val="28"/>
                <w:szCs w:val="28"/>
              </w:rPr>
              <w:t>missions</w:t>
            </w:r>
          </w:p>
          <w:p w14:paraId="2CE0D8F4" w14:textId="77777777" w:rsidR="00961508" w:rsidRPr="00730C2F" w:rsidRDefault="00961508" w:rsidP="00995BCC">
            <w:pPr>
              <w:shd w:val="clear" w:color="auto" w:fill="FFFFFF" w:themeFill="background1"/>
              <w:ind w:right="599"/>
              <w:jc w:val="center"/>
              <w:rPr>
                <w:rFonts w:ascii="Garamond" w:hAnsi="Garamond" w:cs="Calibri Light"/>
                <w:sz w:val="10"/>
                <w:szCs w:val="10"/>
              </w:rPr>
            </w:pPr>
          </w:p>
          <w:p w14:paraId="70BCF95A" w14:textId="04CF1325" w:rsidR="009D60B9" w:rsidRPr="00306B05" w:rsidRDefault="007E5E1B" w:rsidP="00306B05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120" w:line="240" w:lineRule="auto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PREVENIR</w:t>
            </w:r>
          </w:p>
          <w:p w14:paraId="6C525C73" w14:textId="77777777" w:rsidR="007E5E1B" w:rsidRPr="00306B05" w:rsidRDefault="007E5E1B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tabs>
                <w:tab w:val="left" w:pos="3144"/>
              </w:tabs>
              <w:spacing w:after="120" w:line="240" w:lineRule="auto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Parce que 40% des cancers sont évitables, prévenir, informer, sensibiliser pour agir sur les comportements </w:t>
            </w:r>
          </w:p>
          <w:p w14:paraId="3EF2B113" w14:textId="2CFE0FFD" w:rsidR="0033243C" w:rsidRPr="00306B05" w:rsidRDefault="00704495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120"/>
              <w:ind w:left="316" w:right="174" w:hanging="3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>Organiser et réaliser la</w:t>
            </w:r>
            <w:r w:rsidR="0033243C"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prévention en entreprise avec </w:t>
            </w:r>
            <w:r w:rsidR="0033243C"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Ge-PREVIENS</w:t>
            </w:r>
          </w:p>
          <w:p w14:paraId="1443CBCA" w14:textId="2E6E5407" w:rsidR="00C75C01" w:rsidRPr="00306B05" w:rsidRDefault="0033243C" w:rsidP="00306B05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120" w:line="240" w:lineRule="auto"/>
              <w:ind w:left="316" w:right="174" w:hanging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GUERIR</w:t>
            </w:r>
          </w:p>
          <w:p w14:paraId="22C2A538" w14:textId="354DD40C" w:rsidR="0033243C" w:rsidRPr="00306B05" w:rsidRDefault="0033243C" w:rsidP="00306B05">
            <w:pPr>
              <w:pStyle w:val="Paragraphedeliste"/>
              <w:numPr>
                <w:ilvl w:val="0"/>
                <w:numId w:val="27"/>
              </w:numPr>
              <w:shd w:val="clear" w:color="auto" w:fill="FFFFFF" w:themeFill="background1"/>
              <w:spacing w:after="120" w:line="240" w:lineRule="auto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Financer des projets de </w:t>
            </w: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recherche</w:t>
            </w: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et d’expérimentation de nouvelles thérapeutiques</w:t>
            </w:r>
          </w:p>
          <w:p w14:paraId="4FB51FE1" w14:textId="77777777" w:rsidR="0033243C" w:rsidRPr="00306B05" w:rsidRDefault="0033243C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120"/>
              <w:ind w:left="316" w:right="174" w:hanging="3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Financer des projets pour amélioration des soins et du confort des malades en </w:t>
            </w: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centre de soins</w:t>
            </w:r>
          </w:p>
          <w:p w14:paraId="7294EDC0" w14:textId="49759533" w:rsidR="0033243C" w:rsidRPr="00306B05" w:rsidRDefault="0033243C" w:rsidP="00306B05">
            <w:pPr>
              <w:pStyle w:val="Paragraphedeliste"/>
              <w:numPr>
                <w:ilvl w:val="0"/>
                <w:numId w:val="7"/>
              </w:numPr>
              <w:shd w:val="clear" w:color="auto" w:fill="FFFFFF" w:themeFill="background1"/>
              <w:spacing w:after="120" w:line="240" w:lineRule="auto"/>
              <w:ind w:left="316" w:right="174" w:hanging="316"/>
              <w:rPr>
                <w:rFonts w:asciiTheme="minorHAnsi" w:hAnsiTheme="minorHAnsi" w:cstheme="minorHAnsi"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SOUTENIR</w:t>
            </w:r>
          </w:p>
          <w:p w14:paraId="60C14159" w14:textId="05CCA662" w:rsidR="0033243C" w:rsidRPr="00306B05" w:rsidRDefault="0033243C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120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>Accompagner individuellement des salariés en situation particulière</w:t>
            </w:r>
          </w:p>
          <w:p w14:paraId="76F4CB37" w14:textId="5CE1A8E0" w:rsidR="00704495" w:rsidRPr="00306B05" w:rsidRDefault="00C67E54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120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76E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Aider à la préparation de la </w:t>
            </w:r>
            <w:r w:rsidR="00756D48" w:rsidRPr="00076EA8">
              <w:rPr>
                <w:rFonts w:asciiTheme="minorHAnsi" w:hAnsiTheme="minorHAnsi" w:cstheme="minorHAnsi"/>
                <w:bCs/>
                <w:sz w:val="20"/>
                <w:szCs w:val="20"/>
              </w:rPr>
              <w:t>vie professionnelle</w:t>
            </w:r>
            <w:r w:rsidR="00704495"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704495" w:rsidRPr="00756D48">
              <w:rPr>
                <w:rFonts w:asciiTheme="minorHAnsi" w:hAnsiTheme="minorHAnsi" w:cstheme="minorHAnsi"/>
                <w:b/>
                <w:sz w:val="20"/>
                <w:szCs w:val="20"/>
              </w:rPr>
              <w:t>Ge-</w:t>
            </w:r>
            <w:r w:rsidR="007B5756" w:rsidRPr="00756D48">
              <w:rPr>
                <w:rFonts w:asciiTheme="minorHAnsi" w:hAnsiTheme="minorHAnsi" w:cstheme="minorHAnsi"/>
                <w:b/>
                <w:sz w:val="20"/>
                <w:szCs w:val="20"/>
              </w:rPr>
              <w:t>PREPARE</w:t>
            </w:r>
          </w:p>
          <w:p w14:paraId="2049097F" w14:textId="0235161F" w:rsidR="0033243C" w:rsidRPr="00306B05" w:rsidRDefault="0033243C" w:rsidP="00306B05">
            <w:pPr>
              <w:pStyle w:val="Paragraphedeliste"/>
              <w:numPr>
                <w:ilvl w:val="0"/>
                <w:numId w:val="26"/>
              </w:numPr>
              <w:shd w:val="clear" w:color="auto" w:fill="FFFFFF" w:themeFill="background1"/>
              <w:spacing w:after="120"/>
              <w:ind w:left="316" w:right="174" w:hanging="316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Accompagner les salariés et les entreprises dans le </w:t>
            </w: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retour à l’emploi</w:t>
            </w:r>
            <w:r w:rsidRPr="00306B0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facteur décisif de leur guérison et de leur productivité avec </w:t>
            </w:r>
            <w:r w:rsidRPr="00306B05">
              <w:rPr>
                <w:rFonts w:asciiTheme="minorHAnsi" w:hAnsiTheme="minorHAnsi" w:cstheme="minorHAnsi"/>
                <w:b/>
                <w:sz w:val="20"/>
                <w:szCs w:val="20"/>
              </w:rPr>
              <w:t>Ge-REVIENS</w:t>
            </w:r>
          </w:p>
          <w:p w14:paraId="329A62C0" w14:textId="7FEF6449" w:rsidR="002524F9" w:rsidRPr="00306B05" w:rsidRDefault="00BA2532" w:rsidP="00926A0D">
            <w:pPr>
              <w:shd w:val="clear" w:color="auto" w:fill="23B8D9"/>
              <w:ind w:right="606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Le bureau de Gefluc en 2024</w:t>
            </w:r>
          </w:p>
          <w:p w14:paraId="67CB2A9A" w14:textId="529D9B5A" w:rsidR="009F5D00" w:rsidRPr="00306B05" w:rsidRDefault="009F5D00" w:rsidP="00926A0D">
            <w:pPr>
              <w:pStyle w:val="Corpsdetexte2"/>
              <w:numPr>
                <w:ilvl w:val="0"/>
                <w:numId w:val="29"/>
              </w:numPr>
              <w:shd w:val="clear" w:color="auto" w:fill="FFFFFF" w:themeFill="background1"/>
              <w:spacing w:before="120"/>
              <w:ind w:left="318" w:right="606" w:hanging="284"/>
              <w:jc w:val="left"/>
              <w:rPr>
                <w:rFonts w:asciiTheme="minorHAnsi" w:hAnsiTheme="minorHAnsi" w:cstheme="minorHAnsi"/>
                <w:b/>
              </w:rPr>
            </w:pPr>
            <w:r w:rsidRPr="00306B05">
              <w:rPr>
                <w:rFonts w:asciiTheme="minorHAnsi" w:hAnsiTheme="minorHAnsi" w:cstheme="minorHAnsi"/>
              </w:rPr>
              <w:t>Président :</w:t>
            </w:r>
            <w:r w:rsidR="00E379AC" w:rsidRPr="00306B05">
              <w:rPr>
                <w:rFonts w:asciiTheme="minorHAnsi" w:hAnsiTheme="minorHAnsi" w:cstheme="minorHAnsi"/>
              </w:rPr>
              <w:t xml:space="preserve"> </w:t>
            </w:r>
            <w:r w:rsidR="008574BE" w:rsidRPr="00306B05">
              <w:rPr>
                <w:rFonts w:asciiTheme="minorHAnsi" w:hAnsiTheme="minorHAnsi" w:cstheme="minorHAnsi"/>
                <w:b/>
              </w:rPr>
              <w:t>Louis Chossinand</w:t>
            </w:r>
          </w:p>
          <w:p w14:paraId="250A83FD" w14:textId="19FD08EF" w:rsidR="00BA2532" w:rsidRPr="00BA2532" w:rsidRDefault="00BA2532" w:rsidP="00926A0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532">
              <w:rPr>
                <w:rFonts w:asciiTheme="minorHAnsi" w:hAnsiTheme="minorHAnsi" w:cstheme="minorHAnsi"/>
                <w:bCs/>
                <w:sz w:val="20"/>
                <w:szCs w:val="20"/>
              </w:rPr>
              <w:t>Vice-Président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: Jean Kieffer</w:t>
            </w:r>
          </w:p>
          <w:p w14:paraId="218F854D" w14:textId="572D9D25" w:rsidR="00730C2F" w:rsidRPr="00306B05" w:rsidRDefault="009F5D00" w:rsidP="00926A0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sz w:val="20"/>
                <w:szCs w:val="20"/>
              </w:rPr>
              <w:t>Secrétaire</w:t>
            </w:r>
            <w:r w:rsidR="007D66C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61508" w:rsidRPr="00306B05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730C2F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2532" w:rsidRPr="00BA2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Bruno Peruzzo</w:t>
            </w:r>
          </w:p>
          <w:p w14:paraId="2EC4AE15" w14:textId="6F21330C" w:rsidR="008574BE" w:rsidRPr="00306B05" w:rsidRDefault="00517FC3" w:rsidP="00926A0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Trésorier : </w:t>
            </w:r>
            <w:r w:rsidR="008574BE" w:rsidRPr="00306B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Patrick Ville</w:t>
            </w:r>
          </w:p>
          <w:p w14:paraId="51C45329" w14:textId="49E32E2B" w:rsidR="001E731D" w:rsidRPr="00293A34" w:rsidRDefault="005519F2" w:rsidP="001E731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5166">
              <w:rPr>
                <w:rFonts w:ascii="Calibri Light" w:hAnsi="Calibri Light" w:cs="Calibri Light"/>
                <w:noProof/>
                <w:lang w:eastAsia="fr-FR"/>
              </w:rPr>
              <w:drawing>
                <wp:anchor distT="0" distB="0" distL="114300" distR="114300" simplePos="0" relativeHeight="251682816" behindDoc="1" locked="0" layoutInCell="1" allowOverlap="1" wp14:anchorId="67F292DA" wp14:editId="76A3EFE0">
                  <wp:simplePos x="0" y="0"/>
                  <wp:positionH relativeFrom="column">
                    <wp:posOffset>1487170</wp:posOffset>
                  </wp:positionH>
                  <wp:positionV relativeFrom="paragraph">
                    <wp:posOffset>423545</wp:posOffset>
                  </wp:positionV>
                  <wp:extent cx="59690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0681" y="21016"/>
                      <wp:lineTo x="20681" y="0"/>
                      <wp:lineTo x="0" y="0"/>
                    </wp:wrapPolygon>
                  </wp:wrapTight>
                  <wp:docPr id="9" name="Image 9" descr="C:\Users\Utilisateur 1\Desktop\Bruno-Peruzzo-e15117988089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 1\Desktop\Bruno-Peruzzo-e15117988089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D66C2" w:rsidRPr="00706B25">
              <w:rPr>
                <w:rFonts w:ascii="Arial Narrow" w:eastAsia="Times New Roman" w:hAnsi="Arial Narrow"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77696" behindDoc="0" locked="0" layoutInCell="1" allowOverlap="1" wp14:anchorId="5E890D15" wp14:editId="3381359F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461010</wp:posOffset>
                  </wp:positionV>
                  <wp:extent cx="658495" cy="634365"/>
                  <wp:effectExtent l="0" t="6985" r="1270" b="1270"/>
                  <wp:wrapTopAndBottom/>
                  <wp:docPr id="4" name="Image 4" descr="C:\Users\Utilisateur 1\Desktop\Lou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 1\Desktop\Loui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53" t="23200" r="37465" b="28154"/>
                          <a:stretch/>
                        </pic:blipFill>
                        <pic:spPr bwMode="auto">
                          <a:xfrm rot="5400000">
                            <a:off x="0" y="0"/>
                            <a:ext cx="658495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A2532">
              <w:rPr>
                <w:rFonts w:asciiTheme="minorHAnsi" w:hAnsiTheme="minorHAnsi" w:cstheme="minorHAnsi"/>
                <w:sz w:val="20"/>
                <w:szCs w:val="20"/>
              </w:rPr>
              <w:t>Membres</w:t>
            </w:r>
            <w:r w:rsidR="00BA2532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 : </w:t>
            </w:r>
            <w:r w:rsidR="00BA2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Thierry </w:t>
            </w:r>
            <w:proofErr w:type="spellStart"/>
            <w:r w:rsidR="00BA2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Clémont</w:t>
            </w:r>
            <w:proofErr w:type="spellEnd"/>
            <w:r w:rsidR="00BA2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Patrick</w:t>
            </w:r>
            <w:r w:rsidR="00293A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A253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Viallet, Florence P</w:t>
            </w:r>
            <w:r w:rsidR="00293A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ari</w:t>
            </w:r>
          </w:p>
          <w:p w14:paraId="36827966" w14:textId="16BF0E24" w:rsidR="001E731D" w:rsidRPr="001E731D" w:rsidRDefault="00061306" w:rsidP="001E731D">
            <w:pPr>
              <w:shd w:val="clear" w:color="auto" w:fill="FFFFFF" w:themeFill="background1"/>
              <w:ind w:right="606"/>
              <w:rPr>
                <w:rFonts w:cstheme="minorHAnsi"/>
                <w:b/>
                <w:sz w:val="20"/>
                <w:szCs w:val="20"/>
              </w:rPr>
            </w:pPr>
            <w:r w:rsidRPr="002E4981">
              <w:rPr>
                <w:noProof/>
                <w:lang w:eastAsia="fr-FR"/>
              </w:rPr>
              <w:drawing>
                <wp:anchor distT="0" distB="0" distL="114300" distR="114300" simplePos="0" relativeHeight="251681792" behindDoc="1" locked="0" layoutInCell="1" allowOverlap="1" wp14:anchorId="7DD58936" wp14:editId="7675B9C9">
                  <wp:simplePos x="0" y="0"/>
                  <wp:positionH relativeFrom="column">
                    <wp:posOffset>763270</wp:posOffset>
                  </wp:positionH>
                  <wp:positionV relativeFrom="paragraph">
                    <wp:posOffset>129540</wp:posOffset>
                  </wp:positionV>
                  <wp:extent cx="533400" cy="694788"/>
                  <wp:effectExtent l="0" t="0" r="0" b="0"/>
                  <wp:wrapTight wrapText="bothSides">
                    <wp:wrapPolygon edited="0">
                      <wp:start x="0" y="0"/>
                      <wp:lineTo x="0" y="20731"/>
                      <wp:lineTo x="20829" y="20731"/>
                      <wp:lineTo x="20829" y="0"/>
                      <wp:lineTo x="0" y="0"/>
                    </wp:wrapPolygon>
                  </wp:wrapTight>
                  <wp:docPr id="156373625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736254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9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AAF9B0" w14:textId="2F8163C7" w:rsidR="003A4EE3" w:rsidRPr="003A4EE3" w:rsidRDefault="00A3543A" w:rsidP="00A3543A">
            <w:pPr>
              <w:shd w:val="clear" w:color="auto" w:fill="23B8D9"/>
              <w:ind w:right="606"/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Nos ressources permanentes</w:t>
            </w:r>
            <w:r w:rsidR="001E731D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5C377A2B" w14:textId="77777777" w:rsidR="002C5579" w:rsidRPr="004A447B" w:rsidRDefault="00BA2532" w:rsidP="00926A0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Directeurs de Projets :</w:t>
            </w:r>
            <w:r w:rsidRPr="00306B0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Pr="00306B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D42EC" w:rsidRPr="00306B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Alain Vidron</w:t>
            </w:r>
            <w:r w:rsidR="006D42EC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87225FE" w14:textId="6EBF3D39" w:rsidR="004A447B" w:rsidRDefault="004A447B" w:rsidP="004A447B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A447B">
              <w:rPr>
                <w:rFonts w:asciiTheme="minorHAnsi" w:hAnsiTheme="minorHAnsi" w:cstheme="minorHAnsi"/>
                <w:bCs/>
                <w:sz w:val="20"/>
                <w:szCs w:val="20"/>
              </w:rPr>
              <w:t>Service</w:t>
            </w:r>
            <w:r w:rsidRPr="004A447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074F90">
              <w:rPr>
                <w:rFonts w:asciiTheme="minorHAnsi" w:hAnsiTheme="minorHAnsi" w:cstheme="minorHAnsi"/>
                <w:bCs/>
                <w:sz w:val="20"/>
                <w:szCs w:val="20"/>
              </w:rPr>
              <w:t>Administrati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f 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Julie Gracia</w:t>
            </w:r>
          </w:p>
          <w:p w14:paraId="0F1B6158" w14:textId="399DCE1F" w:rsidR="004A447B" w:rsidRPr="004A447B" w:rsidRDefault="004A447B" w:rsidP="004A447B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</w:t>
            </w:r>
            <w:r w:rsidRPr="00074F90">
              <w:rPr>
                <w:rFonts w:asciiTheme="minorHAnsi" w:hAnsiTheme="minorHAnsi" w:cstheme="minorHAnsi"/>
                <w:bCs/>
                <w:sz w:val="20"/>
                <w:szCs w:val="20"/>
              </w:rPr>
              <w:t>éseaux sociaux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Julie Barrère</w:t>
            </w:r>
          </w:p>
          <w:p w14:paraId="24426278" w14:textId="0E49CDA9" w:rsidR="00730C2F" w:rsidRPr="00306B05" w:rsidRDefault="00EE0833" w:rsidP="00926A0D">
            <w:pPr>
              <w:pStyle w:val="Paragraphedeliste"/>
              <w:numPr>
                <w:ilvl w:val="0"/>
                <w:numId w:val="29"/>
              </w:numPr>
              <w:shd w:val="clear" w:color="auto" w:fill="FFFFFF" w:themeFill="background1"/>
              <w:spacing w:after="0" w:line="240" w:lineRule="auto"/>
              <w:ind w:left="318" w:right="60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BF1B20">
              <w:rPr>
                <w:rFonts w:asciiTheme="minorHAnsi" w:hAnsiTheme="minorHAnsi" w:cstheme="minorHAnsi"/>
                <w:sz w:val="20"/>
                <w:szCs w:val="20"/>
              </w:rPr>
              <w:t>rrivée en début 2024 de</w:t>
            </w:r>
            <w:r w:rsidR="009A17F6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A17F6" w:rsidRPr="00306B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Jean Claude </w:t>
            </w:r>
            <w:proofErr w:type="spellStart"/>
            <w:r w:rsidR="009A17F6" w:rsidRPr="00306B0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Dutkiewicz</w:t>
            </w:r>
            <w:proofErr w:type="spellEnd"/>
            <w:r w:rsidR="009A17F6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 tant que Directeur de Projets </w:t>
            </w:r>
            <w:r w:rsidR="006D42EC" w:rsidRPr="00306B05">
              <w:rPr>
                <w:rFonts w:asciiTheme="minorHAnsi" w:hAnsiTheme="minorHAnsi" w:cstheme="minorHAnsi"/>
                <w:sz w:val="20"/>
                <w:szCs w:val="20"/>
              </w:rPr>
              <w:t>(mécénat</w:t>
            </w:r>
            <w:r w:rsidR="00306B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D42EC" w:rsidRPr="00306B05">
              <w:rPr>
                <w:rFonts w:asciiTheme="minorHAnsi" w:hAnsiTheme="minorHAnsi" w:cstheme="minorHAnsi"/>
                <w:sz w:val="20"/>
                <w:szCs w:val="20"/>
              </w:rPr>
              <w:t xml:space="preserve"> de compétence</w:t>
            </w:r>
            <w:r w:rsidR="00973A37" w:rsidRPr="00306B0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11140A">
              <w:rPr>
                <w:rFonts w:asciiTheme="minorHAnsi" w:hAnsiTheme="minorHAnsi" w:cstheme="minorHAnsi"/>
                <w:sz w:val="20"/>
                <w:szCs w:val="20"/>
              </w:rPr>
              <w:t xml:space="preserve"> Schneider Electric</w:t>
            </w:r>
            <w:r w:rsidR="006D42EC" w:rsidRPr="00306B05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28"/>
              <w:gridCol w:w="1177"/>
              <w:gridCol w:w="14"/>
              <w:gridCol w:w="1191"/>
            </w:tblGrid>
            <w:tr w:rsidR="00CC5166" w14:paraId="52174B88" w14:textId="77777777" w:rsidTr="00B12ED6">
              <w:trPr>
                <w:trHeight w:val="1138"/>
              </w:trPr>
              <w:tc>
                <w:tcPr>
                  <w:tcW w:w="1191" w:type="dxa"/>
                  <w:gridSpan w:val="2"/>
                </w:tcPr>
                <w:p w14:paraId="2812641C" w14:textId="0E64C7B3" w:rsidR="00CC5166" w:rsidRDefault="00CC5166" w:rsidP="00CC5166">
                  <w:pPr>
                    <w:ind w:left="-79"/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191" w:type="dxa"/>
                  <w:gridSpan w:val="2"/>
                </w:tcPr>
                <w:p w14:paraId="64974BEE" w14:textId="2E155DEC" w:rsidR="00CC5166" w:rsidRDefault="00CC5166" w:rsidP="00517FC3">
                  <w:pPr>
                    <w:jc w:val="center"/>
                    <w:rPr>
                      <w:rFonts w:ascii="Calibri Light" w:hAnsi="Calibri Light" w:cs="Calibri Light"/>
                    </w:rPr>
                  </w:pPr>
                </w:p>
              </w:tc>
              <w:tc>
                <w:tcPr>
                  <w:tcW w:w="1191" w:type="dxa"/>
                </w:tcPr>
                <w:p w14:paraId="7BFC2D3D" w14:textId="4B4DD001" w:rsidR="002E4981" w:rsidRDefault="005546C1" w:rsidP="00E14496">
                  <w:pPr>
                    <w:jc w:val="center"/>
                    <w:rPr>
                      <w:rFonts w:ascii="Calibri Light" w:hAnsi="Calibri Light" w:cs="Calibri Light"/>
                      <w:noProof/>
                    </w:rPr>
                  </w:pPr>
                  <w:r>
                    <w:rPr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19A0F65E" wp14:editId="1A673221">
                            <wp:simplePos x="0" y="0"/>
                            <wp:positionH relativeFrom="column">
                              <wp:posOffset>-1510030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2305050" cy="781050"/>
                            <wp:effectExtent l="0" t="0" r="19050" b="19050"/>
                            <wp:wrapNone/>
                            <wp:docPr id="19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05050" cy="781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0">
                                      <a:solidFill>
                                        <a:schemeClr val="accent1">
                                          <a:lumMod val="5000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2D43C86" w14:textId="51F79618" w:rsidR="00AC62CB" w:rsidRPr="00432E5C" w:rsidRDefault="007207E0" w:rsidP="00432E5C">
                                        <w:pPr>
                                          <w:pStyle w:val="Sous-titre"/>
                                          <w:spacing w:after="0"/>
                                          <w:jc w:val="center"/>
                                          <w:rPr>
                                            <w:rFonts w:ascii="Garamond" w:eastAsia="PMingLiU-ExtB" w:hAnsi="Garamond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32E5C">
                                          <w:rPr>
                                            <w:rFonts w:ascii="Garamond" w:eastAsia="PMingLiU-ExtB" w:hAnsi="Garamond"/>
                                            <w:b/>
                                            <w:bCs/>
                                            <w:color w:val="auto"/>
                                            <w:sz w:val="18"/>
                                            <w:szCs w:val="18"/>
                                          </w:rPr>
                                          <w:t>Restez informés sur nos actions</w:t>
                                        </w:r>
                                      </w:p>
                                      <w:p w14:paraId="21ECFCE8" w14:textId="5F4BE955" w:rsidR="007207E0" w:rsidRPr="00432E5C" w:rsidRDefault="007207E0" w:rsidP="00432E5C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32E5C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Découvrez la portée des projets financés</w:t>
                                        </w:r>
                                      </w:p>
                                      <w:p w14:paraId="0322CB9B" w14:textId="5645FD79" w:rsidR="00AC62CB" w:rsidRDefault="00432E5C" w:rsidP="00432E5C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432E5C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S</w:t>
                                        </w:r>
                                        <w:r w:rsidR="00202A2C" w:rsidRPr="00432E5C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ite</w:t>
                                        </w:r>
                                        <w:r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="00202A2C" w:rsidRPr="00926A0D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8"/>
                                            <w:szCs w:val="18"/>
                                          </w:rPr>
                                          <w:t>:</w:t>
                                        </w:r>
                                        <w:r w:rsidRPr="00926A0D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hyperlink r:id="rId12" w:history="1">
                                          <w:r w:rsidR="00AC62CB" w:rsidRPr="00926A0D">
                                            <w:rPr>
                                              <w:rFonts w:ascii="Garamond" w:hAnsi="Garamond"/>
                                              <w:b/>
                                              <w:bCs/>
                                              <w:color w:val="23B8D9"/>
                                              <w:sz w:val="18"/>
                                              <w:szCs w:val="18"/>
                                            </w:rPr>
                                            <w:t>https://www.gefluc-grenoble.fr/</w:t>
                                          </w:r>
                                        </w:hyperlink>
                                      </w:p>
                                      <w:p w14:paraId="56C8B1C8" w14:textId="7B8FB1C7" w:rsidR="00BA2532" w:rsidRPr="00926A0D" w:rsidRDefault="00BA2532" w:rsidP="00432E5C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8"/>
                                            <w:szCs w:val="18"/>
                                          </w:rPr>
                                        </w:pPr>
                                        <w:proofErr w:type="spellStart"/>
                                        <w:r w:rsidRPr="00BA2532"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Linkedin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8"/>
                                            <w:szCs w:val="18"/>
                                          </w:rPr>
                                          <w:t> : Gefluc Arc Alpin</w:t>
                                        </w:r>
                                      </w:p>
                                      <w:p w14:paraId="68E9B480" w14:textId="77777777" w:rsidR="00AC62CB" w:rsidRPr="00926A0D" w:rsidRDefault="00AC62CB" w:rsidP="00432E5C">
                                        <w:pPr>
                                          <w:pStyle w:val="Sous-titre"/>
                                          <w:spacing w:after="0"/>
                                          <w:jc w:val="center"/>
                                          <w:rPr>
                                            <w:rFonts w:ascii="Garamond" w:hAnsi="Garamond"/>
                                            <w:b/>
                                            <w:bCs/>
                                            <w:color w:val="23B8D9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  <w:p w14:paraId="68BE7F5F" w14:textId="77777777" w:rsidR="007E5E2B" w:rsidRPr="00432E5C" w:rsidRDefault="007E5E2B" w:rsidP="00432E5C">
                                        <w:pPr>
                                          <w:spacing w:after="0"/>
                                          <w:jc w:val="center"/>
                                          <w:rPr>
                                            <w:b/>
                                            <w:b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9A0F65E" id="Text Box 7" o:spid="_x0000_s1029" type="#_x0000_t202" style="position:absolute;left:0;text-align:left;margin-left:-118.9pt;margin-top:4.75pt;width:181.5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" filled="f" strokecolor="#1f4d78 [1604]" strokeweight="0">
                            <v:textbox>
                              <w:txbxContent>
                                <w:p w14:paraId="62D43C86" w14:textId="51F79618" w:rsidR="00AC62CB" w:rsidRPr="00432E5C" w:rsidRDefault="007207E0" w:rsidP="00432E5C">
                                  <w:pPr>
                                    <w:pStyle w:val="Sous-titre"/>
                                    <w:spacing w:after="0"/>
                                    <w:jc w:val="center"/>
                                    <w:rPr>
                                      <w:rFonts w:ascii="Garamond" w:eastAsia="PMingLiU-ExtB" w:hAnsi="Garamond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432E5C">
                                    <w:rPr>
                                      <w:rFonts w:ascii="Garamond" w:eastAsia="PMingLiU-ExtB" w:hAnsi="Garamond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</w:rPr>
                                    <w:t>Restez informés sur nos actions</w:t>
                                  </w:r>
                                </w:p>
                                <w:p w14:paraId="21ECFCE8" w14:textId="5F4BE955" w:rsidR="007207E0" w:rsidRPr="00432E5C" w:rsidRDefault="007207E0" w:rsidP="00432E5C">
                                  <w:pPr>
                                    <w:spacing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432E5C"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Découvrez la portée des projets financés</w:t>
                                  </w:r>
                                </w:p>
                                <w:p w14:paraId="0322CB9B" w14:textId="5645FD79" w:rsidR="00AC62CB" w:rsidRDefault="00432E5C" w:rsidP="00432E5C">
                                  <w:pPr>
                                    <w:spacing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8"/>
                                      <w:szCs w:val="18"/>
                                    </w:rPr>
                                  </w:pPr>
                                  <w:r w:rsidRPr="00432E5C"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02A2C" w:rsidRPr="00432E5C"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ite</w:t>
                                  </w:r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202A2C" w:rsidRPr="00926A0D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926A0D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3" w:history="1">
                                    <w:r w:rsidR="00AC62CB" w:rsidRPr="00926A0D">
                                      <w:rPr>
                                        <w:rFonts w:ascii="Garamond" w:hAnsi="Garamond"/>
                                        <w:b/>
                                        <w:bCs/>
                                        <w:color w:val="23B8D9"/>
                                        <w:sz w:val="18"/>
                                        <w:szCs w:val="18"/>
                                      </w:rPr>
                                      <w:t>https://www.gefluc-grenoble.fr/</w:t>
                                    </w:r>
                                  </w:hyperlink>
                                </w:p>
                                <w:p w14:paraId="56C8B1C8" w14:textId="7B8FB1C7" w:rsidR="00BA2532" w:rsidRPr="00926A0D" w:rsidRDefault="00BA2532" w:rsidP="00432E5C">
                                  <w:pPr>
                                    <w:spacing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 w:rsidRPr="00BA2532">
                                    <w:rPr>
                                      <w:rFonts w:ascii="Garamond" w:hAnsi="Garamond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Linkedin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8"/>
                                      <w:szCs w:val="18"/>
                                    </w:rPr>
                                    <w:t> : Gefluc Arc Alpin</w:t>
                                  </w:r>
                                </w:p>
                                <w:p w14:paraId="68E9B480" w14:textId="77777777" w:rsidR="00AC62CB" w:rsidRPr="00926A0D" w:rsidRDefault="00AC62CB" w:rsidP="00432E5C">
                                  <w:pPr>
                                    <w:pStyle w:val="Sous-titre"/>
                                    <w:spacing w:after="0"/>
                                    <w:jc w:val="center"/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23B8D9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8BE7F5F" w14:textId="77777777" w:rsidR="007E5E2B" w:rsidRPr="00432E5C" w:rsidRDefault="007E5E2B" w:rsidP="00432E5C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1B48C76C" w14:textId="6B3A680D" w:rsidR="00CC5166" w:rsidRPr="00CC5166" w:rsidRDefault="00CC5166" w:rsidP="00E14496">
                  <w:pPr>
                    <w:jc w:val="center"/>
                    <w:rPr>
                      <w:rFonts w:ascii="Calibri Light" w:hAnsi="Calibri Light" w:cs="Calibri Light"/>
                      <w:noProof/>
                      <w:lang w:eastAsia="fr-FR"/>
                    </w:rPr>
                  </w:pPr>
                </w:p>
              </w:tc>
            </w:tr>
            <w:tr w:rsidR="00364401" w14:paraId="6873AF25" w14:textId="77777777" w:rsidTr="00B12ED6">
              <w:tc>
                <w:tcPr>
                  <w:tcW w:w="1163" w:type="dxa"/>
                </w:tcPr>
                <w:p w14:paraId="62B97D51" w14:textId="0BB8D113" w:rsidR="00364401" w:rsidRPr="00CC5166" w:rsidRDefault="00364401" w:rsidP="00B63983">
                  <w:pPr>
                    <w:spacing w:before="40"/>
                    <w:jc w:val="center"/>
                    <w:rPr>
                      <w:rFonts w:ascii="Calibri Light" w:hAnsi="Calibri Light" w:cs="Calibri Light"/>
                      <w:noProof/>
                      <w:lang w:eastAsia="fr-FR"/>
                    </w:rPr>
                  </w:pPr>
                </w:p>
              </w:tc>
              <w:tc>
                <w:tcPr>
                  <w:tcW w:w="1205" w:type="dxa"/>
                  <w:gridSpan w:val="2"/>
                </w:tcPr>
                <w:p w14:paraId="01096F43" w14:textId="26111F93" w:rsidR="00364401" w:rsidRPr="00CC5166" w:rsidRDefault="00364401" w:rsidP="00B63983">
                  <w:pPr>
                    <w:spacing w:before="40"/>
                    <w:jc w:val="center"/>
                    <w:rPr>
                      <w:rFonts w:ascii="Calibri Light" w:hAnsi="Calibri Light" w:cs="Calibri Light"/>
                      <w:noProof/>
                      <w:lang w:eastAsia="fr-FR"/>
                    </w:rPr>
                  </w:pPr>
                </w:p>
              </w:tc>
              <w:tc>
                <w:tcPr>
                  <w:tcW w:w="1205" w:type="dxa"/>
                  <w:gridSpan w:val="2"/>
                </w:tcPr>
                <w:p w14:paraId="61FE00DB" w14:textId="5DBEE449" w:rsidR="00364401" w:rsidRPr="00CC5166" w:rsidRDefault="00364401" w:rsidP="00B63983">
                  <w:pPr>
                    <w:spacing w:before="40"/>
                    <w:jc w:val="center"/>
                    <w:rPr>
                      <w:rFonts w:ascii="Calibri Light" w:hAnsi="Calibri Light" w:cs="Calibri Light"/>
                      <w:noProof/>
                      <w:lang w:eastAsia="fr-FR"/>
                    </w:rPr>
                  </w:pPr>
                </w:p>
              </w:tc>
            </w:tr>
          </w:tbl>
          <w:p w14:paraId="3912FEBA" w14:textId="37F96C48" w:rsidR="00B15A51" w:rsidRPr="00E5442F" w:rsidRDefault="00B15A51" w:rsidP="008F5108">
            <w:pPr>
              <w:rPr>
                <w:rFonts w:ascii="Calibri Light" w:hAnsi="Calibri Light" w:cs="Calibri Light"/>
              </w:rPr>
            </w:pPr>
          </w:p>
        </w:tc>
        <w:tc>
          <w:tcPr>
            <w:tcW w:w="7229" w:type="dxa"/>
            <w:gridSpan w:val="3"/>
            <w:shd w:val="clear" w:color="auto" w:fill="FFFFFF" w:themeFill="background1"/>
          </w:tcPr>
          <w:p w14:paraId="28C2E8B5" w14:textId="59506997" w:rsidR="00060F43" w:rsidRPr="00124A35" w:rsidRDefault="004313F6" w:rsidP="000A0F3D">
            <w:pPr>
              <w:spacing w:after="60"/>
              <w:ind w:left="-105" w:right="-114"/>
              <w:jc w:val="both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>C</w:t>
            </w:r>
            <w:r w:rsidR="00364401" w:rsidRPr="00124A35">
              <w:rPr>
                <w:rFonts w:cstheme="minorHAnsi"/>
                <w:sz w:val="20"/>
                <w:szCs w:val="20"/>
              </w:rPr>
              <w:t>hère Donatrice, cher Donateur,</w:t>
            </w:r>
          </w:p>
          <w:p w14:paraId="647F4671" w14:textId="0D434C9F" w:rsidR="000C25B7" w:rsidRDefault="00F54284" w:rsidP="00F542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>Une fois de plus, nous voulons vous remercier, particuliers et entreprises, pour votre générosité</w:t>
            </w:r>
            <w:r w:rsidR="00124A35">
              <w:rPr>
                <w:rFonts w:cstheme="minorHAnsi"/>
                <w:sz w:val="20"/>
                <w:szCs w:val="20"/>
              </w:rPr>
              <w:t xml:space="preserve"> qui permet de poursuivre nos missions en faveur des chercheurs, des malades et des centres de soins, et des salariés et leurs employeurs.</w:t>
            </w:r>
          </w:p>
          <w:p w14:paraId="509A6EBD" w14:textId="1EDA5C72" w:rsidR="00BA2532" w:rsidRDefault="00BA2532" w:rsidP="00F542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Vous êtes </w:t>
            </w:r>
            <w:r w:rsidRPr="00076EA8">
              <w:rPr>
                <w:rFonts w:cstheme="minorHAnsi"/>
                <w:sz w:val="20"/>
                <w:szCs w:val="20"/>
              </w:rPr>
              <w:t xml:space="preserve">désormais </w:t>
            </w:r>
            <w:r w:rsidR="005D2020" w:rsidRPr="00076EA8">
              <w:rPr>
                <w:rFonts w:cstheme="minorHAnsi"/>
                <w:sz w:val="20"/>
                <w:szCs w:val="20"/>
              </w:rPr>
              <w:t>674</w:t>
            </w:r>
            <w:r>
              <w:rPr>
                <w:rFonts w:cstheme="minorHAnsi"/>
                <w:sz w:val="20"/>
                <w:szCs w:val="20"/>
              </w:rPr>
              <w:t xml:space="preserve"> donateurs individuels (dont </w:t>
            </w:r>
            <w:r w:rsidR="005D2020" w:rsidRPr="00076EA8">
              <w:rPr>
                <w:rFonts w:cstheme="minorHAnsi"/>
                <w:sz w:val="20"/>
                <w:szCs w:val="20"/>
              </w:rPr>
              <w:t>494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5D2020">
              <w:rPr>
                <w:rFonts w:cstheme="minorHAnsi"/>
                <w:sz w:val="20"/>
                <w:szCs w:val="20"/>
              </w:rPr>
              <w:t>inscrits</w:t>
            </w:r>
            <w:r>
              <w:rPr>
                <w:rFonts w:cstheme="minorHAnsi"/>
                <w:sz w:val="20"/>
                <w:szCs w:val="20"/>
              </w:rPr>
              <w:t xml:space="preserve"> à €uro de l’Espoir Schneider Electric) et </w:t>
            </w:r>
            <w:r w:rsidR="003D033E" w:rsidRPr="00076EA8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donateurs entreprises</w:t>
            </w:r>
            <w:r w:rsidR="00182F88">
              <w:rPr>
                <w:rFonts w:cstheme="minorHAnsi"/>
                <w:sz w:val="20"/>
                <w:szCs w:val="20"/>
              </w:rPr>
              <w:t>.</w:t>
            </w:r>
          </w:p>
          <w:p w14:paraId="36367912" w14:textId="2EC34486" w:rsidR="00082D10" w:rsidRPr="00124A35" w:rsidRDefault="00082D10" w:rsidP="00082D10">
            <w:pPr>
              <w:shd w:val="clear" w:color="auto" w:fill="F2F2F2" w:themeFill="background1" w:themeFillShade="F2"/>
              <w:spacing w:before="120" w:after="120"/>
              <w:ind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4A35">
              <w:rPr>
                <w:rFonts w:cstheme="minorHAnsi"/>
                <w:b/>
                <w:bCs/>
                <w:sz w:val="20"/>
                <w:szCs w:val="20"/>
              </w:rPr>
              <w:t xml:space="preserve">En 2023, le GEFLUC Grenoble 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pu consacrer </w:t>
            </w:r>
            <w:r w:rsidRPr="00124A35">
              <w:rPr>
                <w:rFonts w:cstheme="minorHAnsi"/>
                <w:b/>
                <w:bCs/>
                <w:sz w:val="20"/>
                <w:szCs w:val="20"/>
              </w:rPr>
              <w:t>101 622 €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à ses missions</w:t>
            </w:r>
          </w:p>
          <w:p w14:paraId="62CF85A6" w14:textId="7B1F0811" w:rsidR="00082D10" w:rsidRPr="00124A35" w:rsidRDefault="00082D10" w:rsidP="00082D10">
            <w:pPr>
              <w:pStyle w:val="Paragraphedeliste"/>
              <w:numPr>
                <w:ilvl w:val="0"/>
                <w:numId w:val="40"/>
              </w:numPr>
              <w:tabs>
                <w:tab w:val="clear" w:pos="720"/>
                <w:tab w:val="num" w:pos="597"/>
              </w:tabs>
              <w:spacing w:after="120"/>
              <w:ind w:left="172" w:right="-114" w:hanging="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62 674€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pour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4 projets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d’aide à la recherche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 :’Inserm (traitement par radiothérapie par capture neutronique – </w:t>
            </w:r>
            <w:r w:rsidRPr="00124A35">
              <w:rPr>
                <w:rFonts w:asciiTheme="minorHAnsi" w:hAnsiTheme="minorHAnsi" w:cstheme="minorHAnsi"/>
                <w:sz w:val="20"/>
                <w:szCs w:val="20"/>
              </w:rPr>
              <w:t>compréhension de nouveaux mécanismes impliqués dans la progression des cancers), CNRS (Mise en évidence de métabolites produits par le microbiote, EPHE (L'épissage alternatif : nouvelle cible thérapeutique pour le traitement des mélanomes)</w:t>
            </w:r>
          </w:p>
          <w:p w14:paraId="4E47108A" w14:textId="7EC8ED3D" w:rsidR="00082D10" w:rsidRPr="00124A35" w:rsidRDefault="00082D10" w:rsidP="00082D10">
            <w:pPr>
              <w:pStyle w:val="Paragraphedeliste"/>
              <w:numPr>
                <w:ilvl w:val="0"/>
                <w:numId w:val="40"/>
              </w:numPr>
              <w:tabs>
                <w:tab w:val="clear" w:pos="720"/>
                <w:tab w:val="num" w:pos="597"/>
              </w:tabs>
              <w:spacing w:after="120" w:line="240" w:lineRule="auto"/>
              <w:ind w:left="172" w:right="-114" w:hanging="285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24 089€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pour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3 aides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 au CHUGA (mise en place de l’hypnose dans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2 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services d’Oncologie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)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, achat de classeurs patients,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étude 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auprès de patientes atteintes de cancer du sein des facteurs influençant la reprise du travail) et l’aide individuelle</w:t>
            </w:r>
          </w:p>
          <w:p w14:paraId="175252CE" w14:textId="3ADFBC43" w:rsidR="00082D10" w:rsidRPr="00124A35" w:rsidRDefault="00082D10" w:rsidP="00082D10">
            <w:pPr>
              <w:pStyle w:val="Paragraphedeliste"/>
              <w:numPr>
                <w:ilvl w:val="0"/>
                <w:numId w:val="40"/>
              </w:numPr>
              <w:tabs>
                <w:tab w:val="clear" w:pos="720"/>
                <w:tab w:val="num" w:pos="597"/>
              </w:tabs>
              <w:spacing w:before="60"/>
              <w:ind w:left="172" w:right="-114" w:hanging="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14 859€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pour l’aide au retour à l’Emploi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 :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Ge-REVIENS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(5 nouveaux parcours dont 3 achevés), pour l’expérimentation de l’aide à la préparation de son avenir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Ge-PREPARE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(4 parcours) et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pour 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la prévention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en entreprise : 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Ge-PREVIENS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(4 présentations)</w:t>
            </w:r>
          </w:p>
          <w:p w14:paraId="5933E25F" w14:textId="5F131066" w:rsidR="00364401" w:rsidRPr="00124A35" w:rsidRDefault="00BE5C17" w:rsidP="00C21DA4">
            <w:pPr>
              <w:shd w:val="clear" w:color="auto" w:fill="F2F2F2" w:themeFill="background1" w:themeFillShade="F2"/>
              <w:spacing w:before="120" w:after="120"/>
              <w:ind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24A35">
              <w:rPr>
                <w:rFonts w:cstheme="minorHAnsi"/>
                <w:b/>
                <w:bCs/>
                <w:sz w:val="20"/>
                <w:szCs w:val="20"/>
              </w:rPr>
              <w:t>En 202</w:t>
            </w:r>
            <w:r w:rsidR="00124A35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Pr="00124A35">
              <w:rPr>
                <w:rFonts w:cstheme="minorHAnsi"/>
                <w:b/>
                <w:bCs/>
                <w:sz w:val="20"/>
                <w:szCs w:val="20"/>
              </w:rPr>
              <w:t xml:space="preserve">, nous avons </w:t>
            </w:r>
            <w:r w:rsidR="00124A35">
              <w:rPr>
                <w:rFonts w:cstheme="minorHAnsi"/>
                <w:b/>
                <w:bCs/>
                <w:sz w:val="20"/>
                <w:szCs w:val="20"/>
              </w:rPr>
              <w:t>intensifié nos efforts de promotion</w:t>
            </w:r>
            <w:r w:rsidR="00082D10">
              <w:rPr>
                <w:rFonts w:cstheme="minorHAnsi"/>
                <w:b/>
                <w:bCs/>
                <w:sz w:val="20"/>
                <w:szCs w:val="20"/>
              </w:rPr>
              <w:t xml:space="preserve">, obtenu une très bonne collecte </w:t>
            </w:r>
            <w:r w:rsidR="00E33F45">
              <w:rPr>
                <w:rFonts w:cstheme="minorHAnsi"/>
                <w:b/>
                <w:bCs/>
                <w:sz w:val="20"/>
                <w:szCs w:val="20"/>
              </w:rPr>
              <w:t xml:space="preserve">de </w:t>
            </w:r>
            <w:r w:rsidR="004D4CB7">
              <w:rPr>
                <w:rFonts w:cstheme="minorHAnsi"/>
                <w:b/>
                <w:bCs/>
                <w:sz w:val="20"/>
                <w:szCs w:val="20"/>
              </w:rPr>
              <w:t xml:space="preserve">plus de 75 k€ </w:t>
            </w:r>
            <w:r w:rsidR="00E33F45">
              <w:rPr>
                <w:rFonts w:cstheme="minorHAnsi"/>
                <w:b/>
                <w:bCs/>
                <w:sz w:val="20"/>
                <w:szCs w:val="20"/>
              </w:rPr>
              <w:t xml:space="preserve">dons </w:t>
            </w:r>
            <w:r w:rsidR="001C1B74">
              <w:rPr>
                <w:rFonts w:cstheme="minorHAnsi"/>
                <w:b/>
                <w:bCs/>
                <w:sz w:val="20"/>
                <w:szCs w:val="20"/>
              </w:rPr>
              <w:t xml:space="preserve">et </w:t>
            </w:r>
            <w:r w:rsidR="00E33F45">
              <w:rPr>
                <w:rFonts w:cstheme="minorHAnsi"/>
                <w:b/>
                <w:bCs/>
                <w:sz w:val="20"/>
                <w:szCs w:val="20"/>
              </w:rPr>
              <w:t>renforcé notre bonne situation financière</w:t>
            </w:r>
          </w:p>
          <w:p w14:paraId="70BAD038" w14:textId="61B5D1C1" w:rsidR="00BE5C17" w:rsidRDefault="00444636" w:rsidP="00BE5C17">
            <w:pPr>
              <w:tabs>
                <w:tab w:val="num" w:pos="1440"/>
              </w:tabs>
              <w:ind w:right="-11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 nombreuses rencontres en entreprises</w:t>
            </w:r>
            <w:r w:rsidR="00243C4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syndicats, associations et centres de soins ont permis de faire décoller la notoriété de Gefluc dans l’arc alpin.</w:t>
            </w:r>
          </w:p>
          <w:p w14:paraId="4A564ABF" w14:textId="4F5DA5B1" w:rsidR="00444636" w:rsidRPr="00124A35" w:rsidRDefault="00444636" w:rsidP="00BE5C17">
            <w:pPr>
              <w:tabs>
                <w:tab w:val="num" w:pos="1440"/>
              </w:tabs>
              <w:ind w:right="-114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Nous avons bénéficié de dons significatifs de nouvelles entreprises</w:t>
            </w:r>
            <w:r w:rsidR="000919B8">
              <w:rPr>
                <w:rFonts w:cstheme="minorHAnsi"/>
                <w:sz w:val="20"/>
                <w:szCs w:val="20"/>
              </w:rPr>
              <w:t>, motivées par l’utilité de nos actions.</w:t>
            </w:r>
          </w:p>
          <w:p w14:paraId="086FCC6C" w14:textId="7A91603F" w:rsidR="00124A35" w:rsidRPr="00124A35" w:rsidRDefault="0024156C" w:rsidP="00026797">
            <w:pPr>
              <w:tabs>
                <w:tab w:val="num" w:pos="1440"/>
              </w:tabs>
              <w:ind w:right="-114"/>
              <w:jc w:val="both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 xml:space="preserve">Le </w:t>
            </w:r>
            <w:r w:rsidR="000919B8">
              <w:rPr>
                <w:rFonts w:cstheme="minorHAnsi"/>
                <w:sz w:val="20"/>
                <w:szCs w:val="20"/>
              </w:rPr>
              <w:t xml:space="preserve">résultat d’exploitation est supérieur à nos attentes, nous </w:t>
            </w:r>
            <w:r w:rsidR="004D4CB7">
              <w:rPr>
                <w:rFonts w:cstheme="minorHAnsi"/>
                <w:sz w:val="20"/>
                <w:szCs w:val="20"/>
              </w:rPr>
              <w:t xml:space="preserve">disposons de réserves permettant de développer nos offres et nos actions vers les entreprises et les malades. </w:t>
            </w:r>
          </w:p>
          <w:p w14:paraId="259BA4C3" w14:textId="476DAE03" w:rsidR="0024156C" w:rsidRPr="00124A35" w:rsidRDefault="0024156C" w:rsidP="00026797">
            <w:pPr>
              <w:shd w:val="clear" w:color="auto" w:fill="F2F2F2" w:themeFill="background1" w:themeFillShade="F2"/>
              <w:spacing w:before="120" w:after="120"/>
              <w:ind w:right="-114"/>
              <w:jc w:val="center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b/>
                <w:bCs/>
                <w:sz w:val="20"/>
                <w:szCs w:val="20"/>
              </w:rPr>
              <w:t>Notre offre de s</w:t>
            </w:r>
            <w:r w:rsidR="004D4CB7">
              <w:rPr>
                <w:rFonts w:cstheme="minorHAnsi"/>
                <w:b/>
                <w:bCs/>
                <w:sz w:val="20"/>
                <w:szCs w:val="20"/>
              </w:rPr>
              <w:t xml:space="preserve">outien </w:t>
            </w:r>
            <w:r w:rsidRPr="00124A35">
              <w:rPr>
                <w:rFonts w:cstheme="minorHAnsi"/>
                <w:b/>
                <w:bCs/>
                <w:sz w:val="20"/>
                <w:szCs w:val="20"/>
              </w:rPr>
              <w:t>aux entreprises</w:t>
            </w:r>
            <w:r w:rsidR="004D4CB7">
              <w:rPr>
                <w:rFonts w:cstheme="minorHAnsi"/>
                <w:b/>
                <w:bCs/>
                <w:sz w:val="20"/>
                <w:szCs w:val="20"/>
              </w:rPr>
              <w:t xml:space="preserve"> et aux malades s’enrichit</w:t>
            </w:r>
          </w:p>
          <w:p w14:paraId="5F0C8928" w14:textId="056338A3" w:rsidR="0024156C" w:rsidRPr="004D4CB7" w:rsidRDefault="0024156C" w:rsidP="004D4CB7">
            <w:pPr>
              <w:pStyle w:val="Paragraphedeliste"/>
              <w:numPr>
                <w:ilvl w:val="0"/>
                <w:numId w:val="40"/>
              </w:numPr>
              <w:spacing w:before="60" w:after="0" w:line="240" w:lineRule="auto"/>
              <w:ind w:right="-114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24A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Ge-</w:t>
            </w: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Reviens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4D4CB7">
              <w:rPr>
                <w:rFonts w:asciiTheme="minorHAnsi" w:eastAsiaTheme="minorHAnsi" w:hAnsiTheme="minorHAnsi" w:cstheme="minorHAnsi"/>
                <w:sz w:val="20"/>
                <w:szCs w:val="20"/>
              </w:rPr>
              <w:t>(retour à l’emploi dans entreprise d’origine) est désormais mature</w:t>
            </w:r>
          </w:p>
          <w:p w14:paraId="184BAEF7" w14:textId="3EBCA34D" w:rsidR="004D4CB7" w:rsidRDefault="0024156C" w:rsidP="00326CD3">
            <w:pPr>
              <w:pStyle w:val="Paragraphedeliste"/>
              <w:numPr>
                <w:ilvl w:val="0"/>
                <w:numId w:val="40"/>
              </w:numPr>
              <w:spacing w:before="60" w:after="0" w:line="240" w:lineRule="auto"/>
              <w:ind w:right="-114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24A35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Ge-Préviens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4D4CB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(prévention en entreprises) </w:t>
            </w:r>
            <w:r w:rsidR="000B61F5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est disponible avec 7 modules</w:t>
            </w:r>
            <w:r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8761B7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de </w:t>
            </w:r>
            <w:r w:rsidR="008C7020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F</w:t>
            </w:r>
            <w:r w:rsidR="008761B7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ace au cancer, </w:t>
            </w:r>
            <w:r w:rsidR="008C7020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>Tabac, Sédentarité, Soleil, Nutrition, Femme, Homme.</w:t>
            </w:r>
            <w:r w:rsidR="00973A37" w:rsidRPr="00124A35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="004D4CB7">
              <w:rPr>
                <w:rFonts w:asciiTheme="minorHAnsi" w:eastAsiaTheme="minorHAnsi" w:hAnsiTheme="minorHAnsi" w:cstheme="minorHAnsi"/>
                <w:sz w:val="20"/>
                <w:szCs w:val="20"/>
              </w:rPr>
              <w:t>Le contenu et le réseau de partenaires se renforcent à chaque réalisation</w:t>
            </w:r>
          </w:p>
          <w:p w14:paraId="4ECBC6C5" w14:textId="321392EE" w:rsidR="004D4CB7" w:rsidRDefault="004D4CB7" w:rsidP="00637E85">
            <w:pPr>
              <w:pStyle w:val="Paragraphedeliste"/>
              <w:numPr>
                <w:ilvl w:val="0"/>
                <w:numId w:val="40"/>
              </w:numPr>
              <w:spacing w:before="60" w:after="0" w:line="240" w:lineRule="auto"/>
              <w:ind w:right="-114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4D4CB7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Ge-Prépare</w:t>
            </w:r>
            <w:r w:rsidRPr="004D4CB7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(préparation du retour à l’emploi) est en expérimentation</w:t>
            </w:r>
          </w:p>
          <w:p w14:paraId="7B195D62" w14:textId="33F8805D" w:rsidR="00DF5CD0" w:rsidRPr="004D4CB7" w:rsidRDefault="004D4CB7" w:rsidP="00637E85">
            <w:pPr>
              <w:pStyle w:val="Paragraphedeliste"/>
              <w:numPr>
                <w:ilvl w:val="0"/>
                <w:numId w:val="40"/>
              </w:numPr>
              <w:spacing w:before="60" w:after="0" w:line="240" w:lineRule="auto"/>
              <w:ind w:right="-114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Info patients</w:t>
            </w:r>
            <w:r w:rsidR="003A4EE3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(permanence d’information) va démarrer en 2024</w:t>
            </w:r>
          </w:p>
          <w:p w14:paraId="05BA5B76" w14:textId="5F65F2AF" w:rsidR="00F46D23" w:rsidRPr="00124A35" w:rsidRDefault="00E37831" w:rsidP="00F46D23">
            <w:pPr>
              <w:shd w:val="clear" w:color="auto" w:fill="F2F2F2" w:themeFill="background1" w:themeFillShade="F2"/>
              <w:spacing w:before="120" w:after="120"/>
              <w:ind w:right="-114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Nous comptons sur vos dons et vos recommandations, sur notre équipe de bénévoles et nos ressources humaines afin de poursuivre notre développement</w:t>
            </w:r>
          </w:p>
          <w:p w14:paraId="299DD436" w14:textId="5D143CE5" w:rsidR="00973A37" w:rsidRDefault="006D42EC" w:rsidP="00D279D4">
            <w:pPr>
              <w:tabs>
                <w:tab w:val="num" w:pos="1440"/>
              </w:tabs>
              <w:ind w:right="-113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 xml:space="preserve">De nouveaux bénévoles </w:t>
            </w:r>
            <w:r w:rsidR="00973A37" w:rsidRPr="00124A35">
              <w:rPr>
                <w:rFonts w:cstheme="minorHAnsi"/>
                <w:sz w:val="20"/>
                <w:szCs w:val="20"/>
              </w:rPr>
              <w:t xml:space="preserve">engagés </w:t>
            </w:r>
            <w:r w:rsidRPr="00124A35">
              <w:rPr>
                <w:rFonts w:cstheme="minorHAnsi"/>
                <w:sz w:val="20"/>
                <w:szCs w:val="20"/>
              </w:rPr>
              <w:t>nous ont rejoint</w:t>
            </w:r>
            <w:r w:rsidR="004D4CB7">
              <w:rPr>
                <w:rFonts w:cstheme="minorHAnsi"/>
                <w:sz w:val="20"/>
                <w:szCs w:val="20"/>
              </w:rPr>
              <w:t xml:space="preserve"> en 2023</w:t>
            </w:r>
            <w:r w:rsidRPr="00124A35">
              <w:rPr>
                <w:rFonts w:cstheme="minorHAnsi"/>
                <w:sz w:val="20"/>
                <w:szCs w:val="20"/>
              </w:rPr>
              <w:t xml:space="preserve">, et Schneider Electric nous soutient avec un </w:t>
            </w:r>
            <w:r w:rsidR="00E37831">
              <w:rPr>
                <w:rFonts w:cstheme="minorHAnsi"/>
                <w:sz w:val="20"/>
                <w:szCs w:val="20"/>
              </w:rPr>
              <w:t xml:space="preserve">second </w:t>
            </w:r>
            <w:r w:rsidRPr="00124A35">
              <w:rPr>
                <w:rFonts w:cstheme="minorHAnsi"/>
                <w:sz w:val="20"/>
                <w:szCs w:val="20"/>
              </w:rPr>
              <w:t xml:space="preserve">mécénat de compétence à plein temps. </w:t>
            </w:r>
          </w:p>
          <w:p w14:paraId="19BA1AE1" w14:textId="3D5A3B4F" w:rsidR="00E37831" w:rsidRDefault="00E37831" w:rsidP="00D279D4">
            <w:pPr>
              <w:tabs>
                <w:tab w:val="num" w:pos="1440"/>
              </w:tabs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Nos prestataires permanents, nos partenaires professionnels, notre conseil scientifique nous assurent de réaliser des choix et actions de grande qualité.</w:t>
            </w:r>
          </w:p>
          <w:p w14:paraId="7F97B937" w14:textId="49AEAAC1" w:rsidR="001B3FC8" w:rsidRPr="00124A35" w:rsidRDefault="00E37831" w:rsidP="00D279D4">
            <w:pPr>
              <w:tabs>
                <w:tab w:val="num" w:pos="1440"/>
              </w:tabs>
              <w:ind w:right="-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</w:t>
            </w:r>
            <w:r w:rsidR="007940A0" w:rsidRPr="00124A35">
              <w:rPr>
                <w:rFonts w:cstheme="minorHAnsi"/>
                <w:sz w:val="20"/>
                <w:szCs w:val="20"/>
              </w:rPr>
              <w:t>otre participation</w:t>
            </w:r>
            <w:r w:rsidR="00A2222C" w:rsidRPr="00124A35">
              <w:rPr>
                <w:rFonts w:cstheme="minorHAnsi"/>
                <w:sz w:val="20"/>
                <w:szCs w:val="20"/>
              </w:rPr>
              <w:t xml:space="preserve"> reste essentielle </w:t>
            </w:r>
            <w:r w:rsidR="001B3FC8" w:rsidRPr="00124A35">
              <w:rPr>
                <w:rFonts w:cstheme="minorHAnsi"/>
                <w:sz w:val="20"/>
                <w:szCs w:val="20"/>
              </w:rPr>
              <w:t>sous la forme de vos dons, mais aussi de vos recommandations auprès de vos relations</w:t>
            </w:r>
            <w:r>
              <w:rPr>
                <w:rFonts w:cstheme="minorHAnsi"/>
                <w:sz w:val="20"/>
                <w:szCs w:val="20"/>
              </w:rPr>
              <w:t xml:space="preserve"> et, </w:t>
            </w:r>
            <w:r w:rsidR="001B3FC8" w:rsidRPr="00124A35">
              <w:rPr>
                <w:rFonts w:cstheme="minorHAnsi"/>
                <w:sz w:val="20"/>
                <w:szCs w:val="20"/>
              </w:rPr>
              <w:t>pourquoi pas</w:t>
            </w:r>
            <w:r>
              <w:rPr>
                <w:rFonts w:cstheme="minorHAnsi"/>
                <w:sz w:val="20"/>
                <w:szCs w:val="20"/>
              </w:rPr>
              <w:t>,</w:t>
            </w:r>
            <w:r w:rsidR="001B3FC8" w:rsidRPr="00124A35">
              <w:rPr>
                <w:rFonts w:cstheme="minorHAnsi"/>
                <w:sz w:val="20"/>
                <w:szCs w:val="20"/>
              </w:rPr>
              <w:t xml:space="preserve"> de votre investissement en tant que bénévole.</w:t>
            </w:r>
          </w:p>
          <w:p w14:paraId="375ABDB1" w14:textId="0D75D0FB" w:rsidR="00364401" w:rsidRPr="00124A35" w:rsidRDefault="0095494E" w:rsidP="00D279D4">
            <w:pPr>
              <w:tabs>
                <w:tab w:val="num" w:pos="1440"/>
              </w:tabs>
              <w:ind w:right="-113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 xml:space="preserve">Nous </w:t>
            </w:r>
            <w:r w:rsidR="00E37831">
              <w:rPr>
                <w:rFonts w:cstheme="minorHAnsi"/>
                <w:sz w:val="20"/>
                <w:szCs w:val="20"/>
              </w:rPr>
              <w:t xml:space="preserve">vous remercions à nouveau sincèrement </w:t>
            </w:r>
            <w:r w:rsidRPr="00124A35">
              <w:rPr>
                <w:rFonts w:cstheme="minorHAnsi"/>
                <w:sz w:val="20"/>
                <w:szCs w:val="20"/>
              </w:rPr>
              <w:t>comptons sur vous</w:t>
            </w:r>
            <w:r w:rsidR="007F544E" w:rsidRPr="00124A35">
              <w:rPr>
                <w:rFonts w:cstheme="minorHAnsi"/>
                <w:sz w:val="20"/>
                <w:szCs w:val="20"/>
              </w:rPr>
              <w:t>, à nos côtés,</w:t>
            </w:r>
            <w:r w:rsidRPr="00124A35">
              <w:rPr>
                <w:rFonts w:cstheme="minorHAnsi"/>
                <w:sz w:val="20"/>
                <w:szCs w:val="20"/>
              </w:rPr>
              <w:t xml:space="preserve"> pour poursuivre l’action au service de la recherche, des malades et de</w:t>
            </w:r>
            <w:r w:rsidR="00060F43" w:rsidRPr="00124A35">
              <w:rPr>
                <w:rFonts w:cstheme="minorHAnsi"/>
                <w:sz w:val="20"/>
                <w:szCs w:val="20"/>
              </w:rPr>
              <w:t>s entreprises</w:t>
            </w:r>
            <w:r w:rsidR="00DE37CC" w:rsidRPr="00124A35">
              <w:rPr>
                <w:rFonts w:cstheme="minorHAnsi"/>
                <w:sz w:val="20"/>
                <w:szCs w:val="20"/>
              </w:rPr>
              <w:t>.</w:t>
            </w:r>
          </w:p>
          <w:p w14:paraId="3F32505C" w14:textId="4AE6687F" w:rsidR="00202A2C" w:rsidRPr="00124A35" w:rsidRDefault="00014CD0" w:rsidP="000A0F3D">
            <w:pPr>
              <w:spacing w:before="60" w:after="60"/>
              <w:ind w:left="2127" w:right="-114"/>
              <w:jc w:val="both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sz w:val="20"/>
                <w:szCs w:val="20"/>
              </w:rPr>
              <w:t xml:space="preserve">        </w:t>
            </w:r>
          </w:p>
          <w:p w14:paraId="6D9A0D56" w14:textId="35A3FEE2" w:rsidR="00BA2532" w:rsidRDefault="00D279D4" w:rsidP="000A0F3D">
            <w:pPr>
              <w:spacing w:before="60" w:after="60"/>
              <w:ind w:right="-114"/>
              <w:jc w:val="center"/>
              <w:rPr>
                <w:rFonts w:cstheme="minorHAnsi"/>
                <w:sz w:val="20"/>
                <w:szCs w:val="20"/>
              </w:rPr>
            </w:pPr>
            <w:r w:rsidRPr="00124A35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31BA5A8E" wp14:editId="1A9C2F3F">
                  <wp:extent cx="790575" cy="283576"/>
                  <wp:effectExtent l="0" t="0" r="0" b="254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971" cy="299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4C0407" w14:textId="1696A0CA" w:rsidR="00BA2532" w:rsidRDefault="00BA2532" w:rsidP="000A0F3D">
            <w:pPr>
              <w:spacing w:before="60" w:after="60"/>
              <w:ind w:right="-114"/>
              <w:jc w:val="center"/>
              <w:rPr>
                <w:rFonts w:cstheme="minorHAnsi"/>
                <w:sz w:val="20"/>
                <w:szCs w:val="20"/>
              </w:rPr>
            </w:pPr>
          </w:p>
          <w:p w14:paraId="2F2BF536" w14:textId="49FE92A1" w:rsidR="00F4449B" w:rsidRPr="000A0F3D" w:rsidRDefault="008574BE" w:rsidP="000A0F3D">
            <w:pPr>
              <w:spacing w:before="60" w:after="60"/>
              <w:ind w:right="-114"/>
              <w:jc w:val="center"/>
              <w:rPr>
                <w:rFonts w:ascii="Garamond" w:hAnsi="Garamond" w:cs="Calibri Light"/>
              </w:rPr>
            </w:pPr>
            <w:r w:rsidRPr="00124A35">
              <w:rPr>
                <w:rFonts w:cstheme="minorHAnsi"/>
                <w:sz w:val="20"/>
                <w:szCs w:val="20"/>
              </w:rPr>
              <w:t>Louis CHOSSINAND</w:t>
            </w:r>
            <w:r w:rsidR="00014CD0" w:rsidRPr="00124A35">
              <w:rPr>
                <w:rFonts w:cstheme="minorHAnsi"/>
                <w:sz w:val="20"/>
                <w:szCs w:val="20"/>
              </w:rPr>
              <w:t>, Président</w:t>
            </w:r>
          </w:p>
        </w:tc>
      </w:tr>
    </w:tbl>
    <w:tbl>
      <w:tblPr>
        <w:tblW w:w="17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90"/>
        <w:gridCol w:w="842"/>
        <w:gridCol w:w="841"/>
        <w:gridCol w:w="2740"/>
        <w:gridCol w:w="841"/>
        <w:gridCol w:w="844"/>
      </w:tblGrid>
      <w:tr w:rsidR="00B316B9" w:rsidRPr="00B316B9" w14:paraId="38FCE851" w14:textId="77777777" w:rsidTr="002D5E0F">
        <w:trPr>
          <w:trHeight w:val="255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AE3" w14:textId="7D04C156" w:rsidR="000451C0" w:rsidRPr="00B316B9" w:rsidRDefault="002020C3" w:rsidP="001E52D5">
            <w:pPr>
              <w:spacing w:after="0" w:line="240" w:lineRule="auto"/>
              <w:ind w:left="-70"/>
              <w:rPr>
                <w:rFonts w:ascii="Geneva" w:eastAsia="Times New Roman" w:hAnsi="Geneva" w:cs="Times New Roman"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 wp14:anchorId="1DB23000" wp14:editId="4A0B69AE">
                  <wp:extent cx="1348740" cy="530195"/>
                  <wp:effectExtent l="0" t="0" r="3810" b="3810"/>
                  <wp:docPr id="24" name="Image 24" descr="Gefluc logo rectangle FACE RV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fluc logo rectangle FACE RV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760" cy="54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53D1">
              <w:rPr>
                <w:rFonts w:ascii="Geneva" w:eastAsia="Times New Roman" w:hAnsi="Geneva" w:cs="Times New Roman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D5EC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84F" w14:textId="67C7BAED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CB5EB" w14:textId="62EE1C57" w:rsidR="00B316B9" w:rsidRPr="00B316B9" w:rsidRDefault="00B316B9" w:rsidP="00B316B9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  <w:lang w:eastAsia="fr-FR"/>
              </w:rPr>
            </w:pPr>
            <w:r w:rsidRPr="00B316B9">
              <w:rPr>
                <w:rFonts w:ascii="Geneva" w:eastAsia="Times New Roman" w:hAnsi="Genev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379A285" wp14:editId="433AE788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2162175</wp:posOffset>
                      </wp:positionV>
                      <wp:extent cx="1009650" cy="9525"/>
                      <wp:effectExtent l="0" t="0" r="19050" b="28575"/>
                      <wp:wrapNone/>
                      <wp:docPr id="252971" name="Zone de texte 2529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4E18D80-D217-4AE6-B2CE-F63620ED0AD2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5287F" id="Zone de texte 252971" o:spid="_x0000_s1026" type="#_x0000_t202" style="position:absolute;margin-left:162pt;margin-top:170.25pt;width:79.5pt;height: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"/>
                  </w:pict>
                </mc:Fallback>
              </mc:AlternateContent>
            </w:r>
            <w:r w:rsidRPr="00B316B9">
              <w:rPr>
                <w:rFonts w:ascii="Geneva" w:eastAsia="Times New Roman" w:hAnsi="Geneva" w:cs="Times New Roman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9729BF" wp14:editId="3043CA76">
                      <wp:simplePos x="0" y="0"/>
                      <wp:positionH relativeFrom="column">
                        <wp:posOffset>2247900</wp:posOffset>
                      </wp:positionH>
                      <wp:positionV relativeFrom="paragraph">
                        <wp:posOffset>942975</wp:posOffset>
                      </wp:positionV>
                      <wp:extent cx="9525" cy="171450"/>
                      <wp:effectExtent l="0" t="0" r="0" b="0"/>
                      <wp:wrapNone/>
                      <wp:docPr id="6" name="Zone de texte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82D8254-5976-4096-A301-8F2B9D42D84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35406" id="Zone de texte 6" o:spid="_x0000_s1026" type="#_x0000_t202" style="position:absolute;margin-left:177pt;margin-top:74.25pt;width:.75pt;height:13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" filled="f" stroked="f">
                      <v:textbox style="mso-fit-shape-to-text:t" inset="0,0,0,0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0"/>
            </w:tblGrid>
            <w:tr w:rsidR="00B316B9" w:rsidRPr="00B316B9" w14:paraId="4984D90D" w14:textId="77777777">
              <w:trPr>
                <w:trHeight w:val="255"/>
                <w:tblCellSpacing w:w="0" w:type="dxa"/>
              </w:trPr>
              <w:tc>
                <w:tcPr>
                  <w:tcW w:w="2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4BBC54" w14:textId="77777777" w:rsidR="00B316B9" w:rsidRPr="00B316B9" w:rsidRDefault="00B316B9" w:rsidP="00B316B9">
                  <w:pPr>
                    <w:spacing w:after="0" w:line="240" w:lineRule="auto"/>
                    <w:rPr>
                      <w:rFonts w:ascii="Geneva" w:eastAsia="Times New Roman" w:hAnsi="Geneva" w:cs="Times New Roman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887AF34" w14:textId="77777777" w:rsidR="00B316B9" w:rsidRPr="00B316B9" w:rsidRDefault="00B316B9" w:rsidP="00B316B9">
            <w:pPr>
              <w:spacing w:after="0" w:line="240" w:lineRule="auto"/>
              <w:rPr>
                <w:rFonts w:ascii="Geneva" w:eastAsia="Times New Roman" w:hAnsi="Geneva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90B72" w14:textId="01B9D0CB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FF09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02A47" w:rsidRPr="00B316B9" w14:paraId="4CCB0653" w14:textId="77777777" w:rsidTr="00842B2C">
        <w:trPr>
          <w:trHeight w:val="255"/>
        </w:trPr>
        <w:tc>
          <w:tcPr>
            <w:tcW w:w="1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5208" w14:textId="20E4E796" w:rsidR="00887008" w:rsidRDefault="00ED2804" w:rsidP="00402A47">
            <w:pPr>
              <w:spacing w:after="0" w:line="240" w:lineRule="auto"/>
              <w:ind w:left="70"/>
              <w:rPr>
                <w:noProof/>
              </w:rPr>
            </w:pPr>
            <w:r w:rsidRPr="00ED2804">
              <w:rPr>
                <w:noProof/>
              </w:rPr>
              <w:drawing>
                <wp:inline distT="0" distB="0" distL="0" distR="0" wp14:anchorId="0895361E" wp14:editId="772C6AD3">
                  <wp:extent cx="7247639" cy="3059850"/>
                  <wp:effectExtent l="0" t="0" r="0" b="7620"/>
                  <wp:docPr id="64322428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322428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6552" cy="3072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AC15CB" w14:textId="0736FC77" w:rsidR="00402A47" w:rsidRDefault="00ED2804" w:rsidP="00402A47">
            <w:pPr>
              <w:spacing w:after="0" w:line="240" w:lineRule="auto"/>
              <w:ind w:left="70"/>
              <w:rPr>
                <w:noProof/>
              </w:rPr>
            </w:pPr>
            <w:r w:rsidRPr="00ED2804">
              <w:rPr>
                <w:noProof/>
              </w:rPr>
              <w:drawing>
                <wp:inline distT="0" distB="0" distL="0" distR="0" wp14:anchorId="63800B90" wp14:editId="42488534">
                  <wp:extent cx="7344410" cy="2515870"/>
                  <wp:effectExtent l="0" t="0" r="8890" b="0"/>
                  <wp:docPr id="213158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58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4410" cy="2515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94291" w14:textId="23AB693E" w:rsidR="002D5E0F" w:rsidRPr="00CB6005" w:rsidRDefault="002D5E0F" w:rsidP="00B45E50">
            <w:pPr>
              <w:tabs>
                <w:tab w:val="left" w:pos="5444"/>
              </w:tabs>
              <w:spacing w:after="0" w:line="240" w:lineRule="auto"/>
              <w:ind w:left="70"/>
              <w:rPr>
                <w:noProof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B9808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3F33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96EA1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EDEE" w14:textId="63C21763" w:rsidR="00B316B9" w:rsidRPr="00B316B9" w:rsidRDefault="00DE43DF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 w:rsidRPr="00B316B9">
              <w:rPr>
                <w:rFonts w:ascii="Geneva" w:eastAsia="Times New Roman" w:hAnsi="Geneva" w:cs="Times New Roman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73600" behindDoc="0" locked="0" layoutInCell="1" allowOverlap="1" wp14:anchorId="7C5CB4F6" wp14:editId="6D342568">
                  <wp:simplePos x="0" y="0"/>
                  <wp:positionH relativeFrom="column">
                    <wp:posOffset>-1704975</wp:posOffset>
                  </wp:positionH>
                  <wp:positionV relativeFrom="paragraph">
                    <wp:posOffset>-326390</wp:posOffset>
                  </wp:positionV>
                  <wp:extent cx="3467100" cy="2181225"/>
                  <wp:effectExtent l="0" t="0" r="0" b="9525"/>
                  <wp:wrapNone/>
                  <wp:docPr id="252972" name="Graphique 2529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0EC4EC-5B3B-4156-A287-A59922921035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59C54" w14:textId="77777777" w:rsidR="00B316B9" w:rsidRPr="00B316B9" w:rsidRDefault="00B316B9" w:rsidP="00B31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45B461B2" w14:textId="14374FC1" w:rsidR="00806119" w:rsidRPr="00AE1198" w:rsidRDefault="00C644B4" w:rsidP="00887008">
      <w:pPr>
        <w:widowControl w:val="0"/>
        <w:tabs>
          <w:tab w:val="left" w:pos="3672"/>
          <w:tab w:val="left" w:pos="4296"/>
        </w:tabs>
        <w:spacing w:after="0" w:line="240" w:lineRule="auto"/>
        <w:ind w:right="601"/>
        <w:rPr>
          <w:color w:val="FFFFFF" w:themeColor="background1"/>
          <w:sz w:val="16"/>
          <w:szCs w:val="16"/>
        </w:rPr>
      </w:pPr>
      <w:r w:rsidRPr="00C644B4">
        <w:rPr>
          <w:noProof/>
          <w:color w:val="FFFFFF" w:themeColor="background1"/>
          <w:sz w:val="16"/>
          <w:szCs w:val="16"/>
        </w:rPr>
        <w:drawing>
          <wp:inline distT="0" distB="0" distL="0" distR="0" wp14:anchorId="28FB5178" wp14:editId="650CA421">
            <wp:extent cx="7305675" cy="3253002"/>
            <wp:effectExtent l="0" t="0" r="0" b="5080"/>
            <wp:docPr id="120858372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858372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309260" cy="3254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6119" w:rsidRPr="00AE1198" w:rsidSect="001C4E5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170" w:right="170" w:bottom="170" w:left="170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1C6F" w14:textId="77777777" w:rsidR="00680914" w:rsidRDefault="00680914" w:rsidP="00E379AC">
      <w:pPr>
        <w:spacing w:after="0" w:line="240" w:lineRule="auto"/>
      </w:pPr>
      <w:r>
        <w:separator/>
      </w:r>
    </w:p>
  </w:endnote>
  <w:endnote w:type="continuationSeparator" w:id="0">
    <w:p w14:paraId="061304CE" w14:textId="77777777" w:rsidR="00680914" w:rsidRDefault="00680914" w:rsidP="00E3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Geneva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424B6" w14:textId="3E524866" w:rsidR="00D57E6F" w:rsidRDefault="00C67E5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B03FBA" wp14:editId="78BD28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3" name="Zone de texte 3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8CBBB" w14:textId="7D2CA690" w:rsidR="00C67E54" w:rsidRPr="00C67E54" w:rsidRDefault="00C67E54" w:rsidP="00C67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67E5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B03FB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Public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878CBBB" w14:textId="7D2CA690" w:rsidR="00C67E54" w:rsidRPr="00C67E54" w:rsidRDefault="00C67E54" w:rsidP="00C67E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C67E54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90"/>
      <w:gridCol w:w="5776"/>
    </w:tblGrid>
    <w:tr w:rsidR="00E53AB8" w14:paraId="578EF15A" w14:textId="77777777" w:rsidTr="00E53AB8">
      <w:trPr>
        <w:trHeight w:hRule="exact" w:val="115"/>
        <w:jc w:val="center"/>
      </w:trPr>
      <w:tc>
        <w:tcPr>
          <w:tcW w:w="5790" w:type="dxa"/>
          <w:shd w:val="clear" w:color="auto" w:fill="5B9BD5" w:themeFill="accent1"/>
          <w:tcMar>
            <w:top w:w="0" w:type="dxa"/>
            <w:bottom w:w="0" w:type="dxa"/>
          </w:tcMar>
        </w:tcPr>
        <w:p w14:paraId="46472C83" w14:textId="55CE8A61" w:rsidR="00E53AB8" w:rsidRDefault="00C67E54">
          <w:pPr>
            <w:pStyle w:val="En-tte"/>
            <w:rPr>
              <w:caps/>
              <w:sz w:val="18"/>
            </w:rPr>
          </w:pPr>
          <w:r>
            <w:rPr>
              <w:caps/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61312" behindDoc="0" locked="0" layoutInCell="1" allowOverlap="1" wp14:anchorId="6F9F9662" wp14:editId="57F7F220">
                    <wp:simplePos x="184150" y="1000760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443865" cy="443865"/>
                    <wp:effectExtent l="0" t="0" r="3810" b="0"/>
                    <wp:wrapNone/>
                    <wp:docPr id="5" name="Zone de texte 5" descr="Public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443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9DB3B3" w14:textId="6603C027" w:rsidR="00C67E54" w:rsidRPr="00C67E54" w:rsidRDefault="00C67E54" w:rsidP="00C67E54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626469"/>
                                    <w:sz w:val="12"/>
                                    <w:szCs w:val="12"/>
                                  </w:rPr>
                                </w:pPr>
                                <w:r w:rsidRPr="00C67E54">
                                  <w:rPr>
                                    <w:rFonts w:ascii="Calibri" w:eastAsia="Calibri" w:hAnsi="Calibri" w:cs="Calibri"/>
                                    <w:noProof/>
                                    <w:color w:val="626469"/>
                                    <w:sz w:val="12"/>
                                    <w:szCs w:val="12"/>
                                  </w:rPr>
                                  <w:t>Public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F9F966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31" type="#_x0000_t202" alt="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      <v:textbox style="mso-fit-shape-to-text:t" inset="0,0,0,15pt">
                      <w:txbxContent>
                        <w:p w14:paraId="3D9DB3B3" w14:textId="6603C027" w:rsidR="00C67E54" w:rsidRPr="00C67E54" w:rsidRDefault="00C67E54" w:rsidP="00C67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67E5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776" w:type="dxa"/>
          <w:shd w:val="clear" w:color="auto" w:fill="5B9BD5" w:themeFill="accent1"/>
          <w:tcMar>
            <w:top w:w="0" w:type="dxa"/>
            <w:bottom w:w="0" w:type="dxa"/>
          </w:tcMar>
        </w:tcPr>
        <w:p w14:paraId="338384EB" w14:textId="4CA1519E" w:rsidR="00E53AB8" w:rsidRDefault="00E53AB8">
          <w:pPr>
            <w:pStyle w:val="En-tte"/>
            <w:jc w:val="right"/>
            <w:rPr>
              <w:caps/>
              <w:sz w:val="18"/>
            </w:rPr>
          </w:pPr>
        </w:p>
      </w:tc>
    </w:tr>
  </w:tbl>
  <w:p w14:paraId="2C06B152" w14:textId="527E4F41" w:rsidR="00E53AB8" w:rsidRPr="001E52D5" w:rsidRDefault="00CF2120" w:rsidP="00E53AB8">
    <w:pPr>
      <w:spacing w:after="0" w:line="240" w:lineRule="auto"/>
      <w:rPr>
        <w:rFonts w:cstheme="minorHAnsi"/>
        <w:sz w:val="20"/>
        <w:szCs w:val="20"/>
      </w:rPr>
    </w:pPr>
    <w:bookmarkStart w:id="0" w:name="_Hlk70576900"/>
    <w:r w:rsidRPr="00CF2120">
      <w:rPr>
        <w:rStyle w:val="Lienhypertexte"/>
        <w:rFonts w:ascii="Garamond" w:hAnsi="Garamond" w:cs="Arial"/>
        <w:noProof/>
        <w:color w:val="auto"/>
        <w:sz w:val="20"/>
        <w:szCs w:val="20"/>
      </w:rPr>
      <w:drawing>
        <wp:anchor distT="0" distB="0" distL="114300" distR="114300" simplePos="0" relativeHeight="251658240" behindDoc="0" locked="0" layoutInCell="1" allowOverlap="1" wp14:anchorId="0E475828" wp14:editId="7F01F7C8">
          <wp:simplePos x="0" y="0"/>
          <wp:positionH relativeFrom="column">
            <wp:posOffset>6635750</wp:posOffset>
          </wp:positionH>
          <wp:positionV relativeFrom="paragraph">
            <wp:posOffset>7620</wp:posOffset>
          </wp:positionV>
          <wp:extent cx="562610" cy="542925"/>
          <wp:effectExtent l="0" t="0" r="8890" b="9525"/>
          <wp:wrapSquare wrapText="bothSides"/>
          <wp:docPr id="4032251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22510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3AB8" w:rsidRPr="001E52D5">
      <w:rPr>
        <w:rFonts w:cstheme="minorHAnsi"/>
        <w:b/>
        <w:sz w:val="20"/>
        <w:szCs w:val="20"/>
      </w:rPr>
      <w:t>Gefluc Grenoble : Polytec – 19, rue des BERGES – 38000 Grenoble</w:t>
    </w:r>
    <w:r w:rsidR="00E53AB8" w:rsidRPr="001E52D5">
      <w:rPr>
        <w:rFonts w:cstheme="minorHAnsi"/>
        <w:sz w:val="20"/>
        <w:szCs w:val="20"/>
      </w:rPr>
      <w:t xml:space="preserve"> / 04 76 03 19 50</w:t>
    </w:r>
  </w:p>
  <w:p w14:paraId="17CD55BB" w14:textId="21C34EB9" w:rsidR="00E53AB8" w:rsidRPr="001E52D5" w:rsidRDefault="00E53AB8" w:rsidP="00E53AB8">
    <w:pPr>
      <w:spacing w:after="0" w:line="240" w:lineRule="auto"/>
      <w:rPr>
        <w:rFonts w:cstheme="minorHAnsi"/>
        <w:sz w:val="20"/>
        <w:szCs w:val="20"/>
      </w:rPr>
    </w:pPr>
    <w:r w:rsidRPr="001E52D5">
      <w:rPr>
        <w:rFonts w:cstheme="minorHAnsi"/>
        <w:sz w:val="20"/>
        <w:szCs w:val="20"/>
      </w:rPr>
      <w:t xml:space="preserve">Site Internet : </w:t>
    </w:r>
    <w:hyperlink r:id="rId2" w:history="1">
      <w:r w:rsidRPr="001E52D5">
        <w:rPr>
          <w:rStyle w:val="Lienhypertexte"/>
          <w:rFonts w:cstheme="minorHAnsi"/>
          <w:color w:val="auto"/>
          <w:sz w:val="20"/>
          <w:szCs w:val="20"/>
        </w:rPr>
        <w:t>https://www.gefluc-grenoble.fr</w:t>
      </w:r>
    </w:hyperlink>
  </w:p>
  <w:p w14:paraId="37C597F1" w14:textId="18355A20" w:rsidR="00F330F7" w:rsidRPr="001E52D5" w:rsidRDefault="00E53AB8" w:rsidP="00E53AB8">
    <w:pPr>
      <w:pStyle w:val="Pieddepage"/>
      <w:rPr>
        <w:rFonts w:cstheme="minorHAnsi"/>
        <w:sz w:val="20"/>
        <w:szCs w:val="20"/>
      </w:rPr>
    </w:pPr>
    <w:r w:rsidRPr="001E52D5">
      <w:rPr>
        <w:rFonts w:cstheme="minorHAnsi"/>
        <w:sz w:val="20"/>
        <w:szCs w:val="20"/>
      </w:rPr>
      <w:t>Association déclarée, affiliée à la Fédération Nationale des GEFLUC reconnue d’Utilité Publique par décret du 18 avril 1978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7D49" w14:textId="7F5E5745" w:rsidR="00D57E6F" w:rsidRDefault="00C67E54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46FE41" wp14:editId="00BEEF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810" b="0"/>
              <wp:wrapNone/>
              <wp:docPr id="1" name="Zone de texte 1" descr="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AD696F" w14:textId="21B28704" w:rsidR="00C67E54" w:rsidRPr="00C67E54" w:rsidRDefault="00C67E54" w:rsidP="00C67E5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</w:pPr>
                          <w:r w:rsidRPr="00C67E54">
                            <w:rPr>
                              <w:rFonts w:ascii="Calibri" w:eastAsia="Calibri" w:hAnsi="Calibri" w:cs="Calibri"/>
                              <w:noProof/>
                              <w:color w:val="626469"/>
                              <w:sz w:val="12"/>
                              <w:szCs w:val="12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46FE41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32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AD696F" w14:textId="21B28704" w:rsidR="00C67E54" w:rsidRPr="00C67E54" w:rsidRDefault="00C67E54" w:rsidP="00C67E5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</w:pPr>
                    <w:r w:rsidRPr="00C67E54">
                      <w:rPr>
                        <w:rFonts w:ascii="Calibri" w:eastAsia="Calibri" w:hAnsi="Calibri" w:cs="Calibri"/>
                        <w:noProof/>
                        <w:color w:val="626469"/>
                        <w:sz w:val="12"/>
                        <w:szCs w:val="12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117A" w14:textId="77777777" w:rsidR="00680914" w:rsidRDefault="00680914" w:rsidP="00E379AC">
      <w:pPr>
        <w:spacing w:after="0" w:line="240" w:lineRule="auto"/>
      </w:pPr>
      <w:r>
        <w:separator/>
      </w:r>
    </w:p>
  </w:footnote>
  <w:footnote w:type="continuationSeparator" w:id="0">
    <w:p w14:paraId="1BABE2A4" w14:textId="77777777" w:rsidR="00680914" w:rsidRDefault="00680914" w:rsidP="00E3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436E" w14:textId="77777777" w:rsidR="00D57E6F" w:rsidRDefault="00D57E6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C2AC" w14:textId="77777777" w:rsidR="00D57E6F" w:rsidRDefault="00D57E6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2A92" w14:textId="77777777" w:rsidR="00D57E6F" w:rsidRDefault="00D57E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1EC"/>
    <w:multiLevelType w:val="hybridMultilevel"/>
    <w:tmpl w:val="77127016"/>
    <w:lvl w:ilvl="0" w:tplc="D4AC82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D7AE4"/>
    <w:multiLevelType w:val="hybridMultilevel"/>
    <w:tmpl w:val="A5FE8D56"/>
    <w:lvl w:ilvl="0" w:tplc="7FB85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80A2F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4268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60CE4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C21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7A1E8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B5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6E5F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522A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04798"/>
    <w:multiLevelType w:val="hybridMultilevel"/>
    <w:tmpl w:val="943EB744"/>
    <w:lvl w:ilvl="0" w:tplc="64CC3B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2B25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64980A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C1E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96EF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5C98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6AB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661B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A40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3BDD"/>
    <w:multiLevelType w:val="hybridMultilevel"/>
    <w:tmpl w:val="24FE95E4"/>
    <w:lvl w:ilvl="0" w:tplc="DCC4C930">
      <w:start w:val="1"/>
      <w:numFmt w:val="bullet"/>
      <w:lvlText w:val=""/>
      <w:lvlJc w:val="left"/>
      <w:pPr>
        <w:ind w:left="612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0DB347D8"/>
    <w:multiLevelType w:val="hybridMultilevel"/>
    <w:tmpl w:val="C88AD2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0BAB"/>
    <w:multiLevelType w:val="hybridMultilevel"/>
    <w:tmpl w:val="B63A6CDE"/>
    <w:lvl w:ilvl="0" w:tplc="4AF886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86037"/>
    <w:multiLevelType w:val="hybridMultilevel"/>
    <w:tmpl w:val="AEEC022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2A672B"/>
    <w:multiLevelType w:val="hybridMultilevel"/>
    <w:tmpl w:val="4978D330"/>
    <w:lvl w:ilvl="0" w:tplc="52CE2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E3E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A4B0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8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885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DC0E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EC9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6CF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8236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43861F1"/>
    <w:multiLevelType w:val="hybridMultilevel"/>
    <w:tmpl w:val="E2F8C1E6"/>
    <w:lvl w:ilvl="0" w:tplc="4AF886E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F4CF9"/>
    <w:multiLevelType w:val="hybridMultilevel"/>
    <w:tmpl w:val="4E7692AE"/>
    <w:lvl w:ilvl="0" w:tplc="C310C7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2A2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0012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48C1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CC4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2AF8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2EAF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BEC92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32E0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3F5D"/>
    <w:multiLevelType w:val="hybridMultilevel"/>
    <w:tmpl w:val="00922C38"/>
    <w:lvl w:ilvl="0" w:tplc="16C4DE12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B95D6D"/>
    <w:multiLevelType w:val="hybridMultilevel"/>
    <w:tmpl w:val="46DCD594"/>
    <w:lvl w:ilvl="0" w:tplc="2F121510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E202B5"/>
    <w:multiLevelType w:val="hybridMultilevel"/>
    <w:tmpl w:val="1F348A08"/>
    <w:lvl w:ilvl="0" w:tplc="F15E54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B0C57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A4388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DA82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9CCD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43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032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42B3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6FE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215FA"/>
    <w:multiLevelType w:val="hybridMultilevel"/>
    <w:tmpl w:val="9C82CCFA"/>
    <w:lvl w:ilvl="0" w:tplc="45820D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DAD51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5819BA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2E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CD5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88F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03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69A4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143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F83DC7"/>
    <w:multiLevelType w:val="hybridMultilevel"/>
    <w:tmpl w:val="96DCDA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40C9"/>
    <w:multiLevelType w:val="hybridMultilevel"/>
    <w:tmpl w:val="459CE1F4"/>
    <w:lvl w:ilvl="0" w:tplc="040EE8B6">
      <w:start w:val="1"/>
      <w:numFmt w:val="bullet"/>
      <w:lvlText w:val=""/>
      <w:lvlJc w:val="left"/>
      <w:pPr>
        <w:ind w:left="612" w:hanging="360"/>
      </w:pPr>
      <w:rPr>
        <w:rFonts w:ascii="Wingdings" w:hAnsi="Wingdings" w:hint="default"/>
        <w:b/>
        <w:color w:val="0070C0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6" w15:restartNumberingAfterBreak="0">
    <w:nsid w:val="2C5D239B"/>
    <w:multiLevelType w:val="hybridMultilevel"/>
    <w:tmpl w:val="376A4A9A"/>
    <w:lvl w:ilvl="0" w:tplc="443AB1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A0436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6B1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DC55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6EB6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C0EB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9E2B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62D5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F209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BA3E90"/>
    <w:multiLevelType w:val="hybridMultilevel"/>
    <w:tmpl w:val="D8885DF0"/>
    <w:lvl w:ilvl="0" w:tplc="41CEC6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2E1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C5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C00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8D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8409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5A9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0CE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3073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27618B4"/>
    <w:multiLevelType w:val="hybridMultilevel"/>
    <w:tmpl w:val="6520159E"/>
    <w:lvl w:ilvl="0" w:tplc="6108F7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705CA"/>
    <w:multiLevelType w:val="hybridMultilevel"/>
    <w:tmpl w:val="A68E05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D832BA"/>
    <w:multiLevelType w:val="hybridMultilevel"/>
    <w:tmpl w:val="ED0EDA3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FD08C1"/>
    <w:multiLevelType w:val="hybridMultilevel"/>
    <w:tmpl w:val="FB6CE634"/>
    <w:lvl w:ilvl="0" w:tplc="F1EA68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DAF95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42F6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42D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62E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07E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C2BF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1018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C6F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D570D"/>
    <w:multiLevelType w:val="hybridMultilevel"/>
    <w:tmpl w:val="876E003A"/>
    <w:lvl w:ilvl="0" w:tplc="2390C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7222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A7D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CE5E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4D4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0EF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A8F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2A8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51C7B7F"/>
    <w:multiLevelType w:val="hybridMultilevel"/>
    <w:tmpl w:val="238AAFD0"/>
    <w:lvl w:ilvl="0" w:tplc="5E1A78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6C939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2C1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6BD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7697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A1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9CBD5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245C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A446C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32576F"/>
    <w:multiLevelType w:val="hybridMultilevel"/>
    <w:tmpl w:val="3B941EB2"/>
    <w:lvl w:ilvl="0" w:tplc="6108F7BE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4AF886E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  <w:color w:val="000000" w:themeColor="text1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66B77"/>
    <w:multiLevelType w:val="hybridMultilevel"/>
    <w:tmpl w:val="71E25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57816"/>
    <w:multiLevelType w:val="hybridMultilevel"/>
    <w:tmpl w:val="B218C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325E6"/>
    <w:multiLevelType w:val="hybridMultilevel"/>
    <w:tmpl w:val="66F42E14"/>
    <w:lvl w:ilvl="0" w:tplc="6108F7B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0D5B34"/>
    <w:multiLevelType w:val="hybridMultilevel"/>
    <w:tmpl w:val="6FF465AC"/>
    <w:lvl w:ilvl="0" w:tplc="8E946A16">
      <w:start w:val="1"/>
      <w:numFmt w:val="bullet"/>
      <w:suff w:val="space"/>
      <w:lvlText w:val=""/>
      <w:lvlJc w:val="left"/>
      <w:pPr>
        <w:ind w:left="0" w:firstLine="113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4F1E02D9"/>
    <w:multiLevelType w:val="hybridMultilevel"/>
    <w:tmpl w:val="DADE11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B4C9D"/>
    <w:multiLevelType w:val="hybridMultilevel"/>
    <w:tmpl w:val="AAA618A2"/>
    <w:lvl w:ilvl="0" w:tplc="62BE7C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C25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0632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666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5CB6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467A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D8D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F6DE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189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6654A"/>
    <w:multiLevelType w:val="hybridMultilevel"/>
    <w:tmpl w:val="8E9676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616621"/>
    <w:multiLevelType w:val="hybridMultilevel"/>
    <w:tmpl w:val="8AE4B25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D830FF"/>
    <w:multiLevelType w:val="hybridMultilevel"/>
    <w:tmpl w:val="A31C08F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F764B3"/>
    <w:multiLevelType w:val="hybridMultilevel"/>
    <w:tmpl w:val="E10627FA"/>
    <w:lvl w:ilvl="0" w:tplc="4AF886E8">
      <w:start w:val="1"/>
      <w:numFmt w:val="bullet"/>
      <w:lvlText w:val="-"/>
      <w:lvlJc w:val="left"/>
      <w:pPr>
        <w:ind w:left="1177" w:hanging="360"/>
      </w:pPr>
      <w:rPr>
        <w:rFonts w:ascii="Verdana" w:hAnsi="Verdana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35" w15:restartNumberingAfterBreak="0">
    <w:nsid w:val="6A742CDD"/>
    <w:multiLevelType w:val="hybridMultilevel"/>
    <w:tmpl w:val="3B48A862"/>
    <w:lvl w:ilvl="0" w:tplc="040C0005">
      <w:start w:val="1"/>
      <w:numFmt w:val="bullet"/>
      <w:lvlText w:val=""/>
      <w:lvlJc w:val="left"/>
      <w:pPr>
        <w:ind w:left="5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6" w15:restartNumberingAfterBreak="0">
    <w:nsid w:val="6B75292A"/>
    <w:multiLevelType w:val="hybridMultilevel"/>
    <w:tmpl w:val="E9169BB6"/>
    <w:lvl w:ilvl="0" w:tplc="354E6E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234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B6B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227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A06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94A2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859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C0FC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D48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EF72F1"/>
    <w:multiLevelType w:val="hybridMultilevel"/>
    <w:tmpl w:val="5E16ED4A"/>
    <w:lvl w:ilvl="0" w:tplc="930E0698">
      <w:start w:val="1"/>
      <w:numFmt w:val="bullet"/>
      <w:suff w:val="space"/>
      <w:lvlText w:val=""/>
      <w:lvlJc w:val="left"/>
      <w:pPr>
        <w:ind w:left="113" w:hanging="113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103DD3"/>
    <w:multiLevelType w:val="hybridMultilevel"/>
    <w:tmpl w:val="FD149B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371445"/>
    <w:multiLevelType w:val="hybridMultilevel"/>
    <w:tmpl w:val="91A02D06"/>
    <w:lvl w:ilvl="0" w:tplc="84F299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29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A233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688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1640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AB2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7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E08C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A9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72C843BE"/>
    <w:multiLevelType w:val="hybridMultilevel"/>
    <w:tmpl w:val="733EB67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79365D"/>
    <w:multiLevelType w:val="hybridMultilevel"/>
    <w:tmpl w:val="ACE090A2"/>
    <w:lvl w:ilvl="0" w:tplc="351E2C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6C40E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783F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B8FA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28D0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981C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AE64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8A79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E46D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1233A3"/>
    <w:multiLevelType w:val="multilevel"/>
    <w:tmpl w:val="756895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7DF6D83"/>
    <w:multiLevelType w:val="hybridMultilevel"/>
    <w:tmpl w:val="301E4D36"/>
    <w:lvl w:ilvl="0" w:tplc="9BE2AF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F2DD6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2E0E4"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783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6A2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BE132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D497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47B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8E34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1B69CA"/>
    <w:multiLevelType w:val="hybridMultilevel"/>
    <w:tmpl w:val="CA6E9CE6"/>
    <w:lvl w:ilvl="0" w:tplc="469C3B50">
      <w:start w:val="1"/>
      <w:numFmt w:val="bullet"/>
      <w:suff w:val="space"/>
      <w:lvlText w:val=""/>
      <w:lvlJc w:val="left"/>
      <w:pPr>
        <w:ind w:left="340" w:hanging="227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A172F8"/>
    <w:multiLevelType w:val="hybridMultilevel"/>
    <w:tmpl w:val="F4D8C0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B00AE8"/>
    <w:multiLevelType w:val="hybridMultilevel"/>
    <w:tmpl w:val="158E3604"/>
    <w:lvl w:ilvl="0" w:tplc="9DFC68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6830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8B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3E42E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429D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5CE6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C4D2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1C2A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18B8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60D58"/>
    <w:multiLevelType w:val="hybridMultilevel"/>
    <w:tmpl w:val="93DE4762"/>
    <w:lvl w:ilvl="0" w:tplc="B36CC63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149277">
    <w:abstractNumId w:val="4"/>
  </w:num>
  <w:num w:numId="2" w16cid:durableId="380137869">
    <w:abstractNumId w:val="14"/>
  </w:num>
  <w:num w:numId="3" w16cid:durableId="88623088">
    <w:abstractNumId w:val="42"/>
  </w:num>
  <w:num w:numId="4" w16cid:durableId="33432247">
    <w:abstractNumId w:val="45"/>
  </w:num>
  <w:num w:numId="5" w16cid:durableId="502473404">
    <w:abstractNumId w:val="6"/>
  </w:num>
  <w:num w:numId="6" w16cid:durableId="489638222">
    <w:abstractNumId w:val="11"/>
  </w:num>
  <w:num w:numId="7" w16cid:durableId="1076703496">
    <w:abstractNumId w:val="47"/>
  </w:num>
  <w:num w:numId="8" w16cid:durableId="2070876789">
    <w:abstractNumId w:val="24"/>
  </w:num>
  <w:num w:numId="9" w16cid:durableId="723217783">
    <w:abstractNumId w:val="20"/>
  </w:num>
  <w:num w:numId="10" w16cid:durableId="414328523">
    <w:abstractNumId w:val="40"/>
  </w:num>
  <w:num w:numId="11" w16cid:durableId="770316225">
    <w:abstractNumId w:val="10"/>
  </w:num>
  <w:num w:numId="12" w16cid:durableId="1288661102">
    <w:abstractNumId w:val="15"/>
  </w:num>
  <w:num w:numId="13" w16cid:durableId="1796488639">
    <w:abstractNumId w:val="3"/>
  </w:num>
  <w:num w:numId="14" w16cid:durableId="1391341248">
    <w:abstractNumId w:val="37"/>
  </w:num>
  <w:num w:numId="15" w16cid:durableId="18507759">
    <w:abstractNumId w:val="28"/>
  </w:num>
  <w:num w:numId="16" w16cid:durableId="1718241984">
    <w:abstractNumId w:val="44"/>
  </w:num>
  <w:num w:numId="17" w16cid:durableId="1232153825">
    <w:abstractNumId w:val="19"/>
  </w:num>
  <w:num w:numId="18" w16cid:durableId="1141310820">
    <w:abstractNumId w:val="0"/>
  </w:num>
  <w:num w:numId="19" w16cid:durableId="50160778">
    <w:abstractNumId w:val="30"/>
  </w:num>
  <w:num w:numId="20" w16cid:durableId="718743230">
    <w:abstractNumId w:val="21"/>
  </w:num>
  <w:num w:numId="21" w16cid:durableId="904488060">
    <w:abstractNumId w:val="35"/>
  </w:num>
  <w:num w:numId="22" w16cid:durableId="1710494284">
    <w:abstractNumId w:val="33"/>
  </w:num>
  <w:num w:numId="23" w16cid:durableId="1315795349">
    <w:abstractNumId w:val="27"/>
  </w:num>
  <w:num w:numId="24" w16cid:durableId="1214804017">
    <w:abstractNumId w:val="26"/>
  </w:num>
  <w:num w:numId="25" w16cid:durableId="718285584">
    <w:abstractNumId w:val="18"/>
  </w:num>
  <w:num w:numId="26" w16cid:durableId="310258033">
    <w:abstractNumId w:val="5"/>
  </w:num>
  <w:num w:numId="27" w16cid:durableId="940912369">
    <w:abstractNumId w:val="34"/>
  </w:num>
  <w:num w:numId="28" w16cid:durableId="1813711603">
    <w:abstractNumId w:val="38"/>
  </w:num>
  <w:num w:numId="29" w16cid:durableId="370347477">
    <w:abstractNumId w:val="32"/>
  </w:num>
  <w:num w:numId="30" w16cid:durableId="975524699">
    <w:abstractNumId w:val="36"/>
  </w:num>
  <w:num w:numId="31" w16cid:durableId="657610333">
    <w:abstractNumId w:val="8"/>
  </w:num>
  <w:num w:numId="32" w16cid:durableId="1124807798">
    <w:abstractNumId w:val="9"/>
  </w:num>
  <w:num w:numId="33" w16cid:durableId="966468701">
    <w:abstractNumId w:val="1"/>
  </w:num>
  <w:num w:numId="34" w16cid:durableId="381713814">
    <w:abstractNumId w:val="41"/>
  </w:num>
  <w:num w:numId="35" w16cid:durableId="1917981077">
    <w:abstractNumId w:val="16"/>
  </w:num>
  <w:num w:numId="36" w16cid:durableId="153303709">
    <w:abstractNumId w:val="31"/>
  </w:num>
  <w:num w:numId="37" w16cid:durableId="119812523">
    <w:abstractNumId w:val="25"/>
  </w:num>
  <w:num w:numId="38" w16cid:durableId="1872912746">
    <w:abstractNumId w:val="13"/>
  </w:num>
  <w:num w:numId="39" w16cid:durableId="132337541">
    <w:abstractNumId w:val="43"/>
  </w:num>
  <w:num w:numId="40" w16cid:durableId="474874773">
    <w:abstractNumId w:val="12"/>
  </w:num>
  <w:num w:numId="41" w16cid:durableId="305623335">
    <w:abstractNumId w:val="2"/>
  </w:num>
  <w:num w:numId="42" w16cid:durableId="1134758451">
    <w:abstractNumId w:val="23"/>
  </w:num>
  <w:num w:numId="43" w16cid:durableId="512379958">
    <w:abstractNumId w:val="46"/>
  </w:num>
  <w:num w:numId="44" w16cid:durableId="1064260717">
    <w:abstractNumId w:val="7"/>
  </w:num>
  <w:num w:numId="45" w16cid:durableId="1768304217">
    <w:abstractNumId w:val="22"/>
  </w:num>
  <w:num w:numId="46" w16cid:durableId="70129437">
    <w:abstractNumId w:val="17"/>
  </w:num>
  <w:num w:numId="47" w16cid:durableId="1152141550">
    <w:abstractNumId w:val="39"/>
  </w:num>
  <w:num w:numId="48" w16cid:durableId="20168800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00"/>
    <w:rsid w:val="00002036"/>
    <w:rsid w:val="0000357D"/>
    <w:rsid w:val="000052BB"/>
    <w:rsid w:val="000148AB"/>
    <w:rsid w:val="00014CD0"/>
    <w:rsid w:val="000164EF"/>
    <w:rsid w:val="00025CA3"/>
    <w:rsid w:val="00026797"/>
    <w:rsid w:val="00036572"/>
    <w:rsid w:val="000451C0"/>
    <w:rsid w:val="00045AA4"/>
    <w:rsid w:val="00053B25"/>
    <w:rsid w:val="00056906"/>
    <w:rsid w:val="00060F43"/>
    <w:rsid w:val="00061306"/>
    <w:rsid w:val="000741E4"/>
    <w:rsid w:val="00076EA8"/>
    <w:rsid w:val="00082D10"/>
    <w:rsid w:val="00086E73"/>
    <w:rsid w:val="00087598"/>
    <w:rsid w:val="000919B8"/>
    <w:rsid w:val="00097A90"/>
    <w:rsid w:val="000A0F3D"/>
    <w:rsid w:val="000A3016"/>
    <w:rsid w:val="000B61F5"/>
    <w:rsid w:val="000C1C72"/>
    <w:rsid w:val="000C25B7"/>
    <w:rsid w:val="000C3DFE"/>
    <w:rsid w:val="000D5F03"/>
    <w:rsid w:val="000E153E"/>
    <w:rsid w:val="000F09EC"/>
    <w:rsid w:val="000F76D3"/>
    <w:rsid w:val="0010060D"/>
    <w:rsid w:val="00102E56"/>
    <w:rsid w:val="001108CA"/>
    <w:rsid w:val="0011140A"/>
    <w:rsid w:val="001167D0"/>
    <w:rsid w:val="001214B4"/>
    <w:rsid w:val="00124302"/>
    <w:rsid w:val="00124A35"/>
    <w:rsid w:val="00140933"/>
    <w:rsid w:val="00157701"/>
    <w:rsid w:val="00162589"/>
    <w:rsid w:val="00167149"/>
    <w:rsid w:val="00171CBB"/>
    <w:rsid w:val="0017563B"/>
    <w:rsid w:val="00181145"/>
    <w:rsid w:val="001818F6"/>
    <w:rsid w:val="00182E5B"/>
    <w:rsid w:val="00182F88"/>
    <w:rsid w:val="001862FB"/>
    <w:rsid w:val="001929D4"/>
    <w:rsid w:val="0019654C"/>
    <w:rsid w:val="001B3FC8"/>
    <w:rsid w:val="001B636E"/>
    <w:rsid w:val="001B7C2F"/>
    <w:rsid w:val="001C1B74"/>
    <w:rsid w:val="001C46DA"/>
    <w:rsid w:val="001C4E55"/>
    <w:rsid w:val="001C68E1"/>
    <w:rsid w:val="001C7B9B"/>
    <w:rsid w:val="001D09D7"/>
    <w:rsid w:val="001E0698"/>
    <w:rsid w:val="001E1622"/>
    <w:rsid w:val="001E515D"/>
    <w:rsid w:val="001E52D5"/>
    <w:rsid w:val="001E731D"/>
    <w:rsid w:val="001E7477"/>
    <w:rsid w:val="001F119E"/>
    <w:rsid w:val="001F3210"/>
    <w:rsid w:val="002020C3"/>
    <w:rsid w:val="00202A2C"/>
    <w:rsid w:val="00205E33"/>
    <w:rsid w:val="00210C49"/>
    <w:rsid w:val="00215EA6"/>
    <w:rsid w:val="00217C28"/>
    <w:rsid w:val="00217C2C"/>
    <w:rsid w:val="002204C8"/>
    <w:rsid w:val="0022301E"/>
    <w:rsid w:val="002234A6"/>
    <w:rsid w:val="0024156C"/>
    <w:rsid w:val="00243C44"/>
    <w:rsid w:val="00250718"/>
    <w:rsid w:val="00252487"/>
    <w:rsid w:val="002524F9"/>
    <w:rsid w:val="00252C81"/>
    <w:rsid w:val="00253D40"/>
    <w:rsid w:val="00254018"/>
    <w:rsid w:val="00255496"/>
    <w:rsid w:val="0026611D"/>
    <w:rsid w:val="00266B7A"/>
    <w:rsid w:val="00275260"/>
    <w:rsid w:val="00286360"/>
    <w:rsid w:val="002912C6"/>
    <w:rsid w:val="00293A34"/>
    <w:rsid w:val="0029464E"/>
    <w:rsid w:val="0029529B"/>
    <w:rsid w:val="002B3CBC"/>
    <w:rsid w:val="002C51F6"/>
    <w:rsid w:val="002C5579"/>
    <w:rsid w:val="002C6294"/>
    <w:rsid w:val="002D18E1"/>
    <w:rsid w:val="002D2422"/>
    <w:rsid w:val="002D5E0F"/>
    <w:rsid w:val="002E4769"/>
    <w:rsid w:val="002E4981"/>
    <w:rsid w:val="002E59FF"/>
    <w:rsid w:val="002F492F"/>
    <w:rsid w:val="00301108"/>
    <w:rsid w:val="0030391F"/>
    <w:rsid w:val="00304469"/>
    <w:rsid w:val="00306B05"/>
    <w:rsid w:val="00312C82"/>
    <w:rsid w:val="00317985"/>
    <w:rsid w:val="00320516"/>
    <w:rsid w:val="00326CD3"/>
    <w:rsid w:val="00327485"/>
    <w:rsid w:val="00331F97"/>
    <w:rsid w:val="0033243C"/>
    <w:rsid w:val="00337D76"/>
    <w:rsid w:val="00344596"/>
    <w:rsid w:val="0035055B"/>
    <w:rsid w:val="00351155"/>
    <w:rsid w:val="00364401"/>
    <w:rsid w:val="003716BF"/>
    <w:rsid w:val="00390FA4"/>
    <w:rsid w:val="003941F5"/>
    <w:rsid w:val="00394245"/>
    <w:rsid w:val="00394CC7"/>
    <w:rsid w:val="00395390"/>
    <w:rsid w:val="00396CB6"/>
    <w:rsid w:val="003A4EE3"/>
    <w:rsid w:val="003B0FF6"/>
    <w:rsid w:val="003C1BA3"/>
    <w:rsid w:val="003D033E"/>
    <w:rsid w:val="003D2B84"/>
    <w:rsid w:val="003D7B5D"/>
    <w:rsid w:val="003E19EA"/>
    <w:rsid w:val="003E313C"/>
    <w:rsid w:val="003F0294"/>
    <w:rsid w:val="003F1FBB"/>
    <w:rsid w:val="003F211C"/>
    <w:rsid w:val="00402A47"/>
    <w:rsid w:val="004115FB"/>
    <w:rsid w:val="0041225A"/>
    <w:rsid w:val="00424720"/>
    <w:rsid w:val="004264CE"/>
    <w:rsid w:val="004267B8"/>
    <w:rsid w:val="004269A6"/>
    <w:rsid w:val="004313F6"/>
    <w:rsid w:val="00432E5C"/>
    <w:rsid w:val="00434954"/>
    <w:rsid w:val="00436CD0"/>
    <w:rsid w:val="00436CEE"/>
    <w:rsid w:val="00441839"/>
    <w:rsid w:val="00444636"/>
    <w:rsid w:val="00447859"/>
    <w:rsid w:val="00453DDE"/>
    <w:rsid w:val="004573F3"/>
    <w:rsid w:val="00461685"/>
    <w:rsid w:val="004648BB"/>
    <w:rsid w:val="00475A69"/>
    <w:rsid w:val="004763F0"/>
    <w:rsid w:val="00476C23"/>
    <w:rsid w:val="004810BD"/>
    <w:rsid w:val="004900F5"/>
    <w:rsid w:val="00490B5D"/>
    <w:rsid w:val="00491020"/>
    <w:rsid w:val="004916F3"/>
    <w:rsid w:val="004919F2"/>
    <w:rsid w:val="00492E08"/>
    <w:rsid w:val="00495751"/>
    <w:rsid w:val="004A26FB"/>
    <w:rsid w:val="004A447B"/>
    <w:rsid w:val="004A48C2"/>
    <w:rsid w:val="004B5241"/>
    <w:rsid w:val="004C7C6F"/>
    <w:rsid w:val="004D4CB7"/>
    <w:rsid w:val="004D53F0"/>
    <w:rsid w:val="004E1389"/>
    <w:rsid w:val="004E2CD3"/>
    <w:rsid w:val="004E4E74"/>
    <w:rsid w:val="00506D7B"/>
    <w:rsid w:val="005121D9"/>
    <w:rsid w:val="00517FC3"/>
    <w:rsid w:val="005265A1"/>
    <w:rsid w:val="0053088C"/>
    <w:rsid w:val="0053494B"/>
    <w:rsid w:val="00546F2E"/>
    <w:rsid w:val="00547AEB"/>
    <w:rsid w:val="005519F2"/>
    <w:rsid w:val="00553579"/>
    <w:rsid w:val="005546C1"/>
    <w:rsid w:val="00556FDE"/>
    <w:rsid w:val="0056558F"/>
    <w:rsid w:val="005816E9"/>
    <w:rsid w:val="00591AF8"/>
    <w:rsid w:val="005A0C4B"/>
    <w:rsid w:val="005B5BAE"/>
    <w:rsid w:val="005C3C7F"/>
    <w:rsid w:val="005C5866"/>
    <w:rsid w:val="005C5BE0"/>
    <w:rsid w:val="005D0454"/>
    <w:rsid w:val="005D2020"/>
    <w:rsid w:val="005D4EB6"/>
    <w:rsid w:val="005D5C1A"/>
    <w:rsid w:val="005F05C7"/>
    <w:rsid w:val="00601AB0"/>
    <w:rsid w:val="00601D4F"/>
    <w:rsid w:val="00622DDC"/>
    <w:rsid w:val="006268E1"/>
    <w:rsid w:val="006344D3"/>
    <w:rsid w:val="00634659"/>
    <w:rsid w:val="006411C5"/>
    <w:rsid w:val="0065415B"/>
    <w:rsid w:val="006619AE"/>
    <w:rsid w:val="00661AD0"/>
    <w:rsid w:val="00667669"/>
    <w:rsid w:val="00673FD2"/>
    <w:rsid w:val="00680914"/>
    <w:rsid w:val="00691587"/>
    <w:rsid w:val="006A0563"/>
    <w:rsid w:val="006A11C1"/>
    <w:rsid w:val="006A1B8D"/>
    <w:rsid w:val="006A7815"/>
    <w:rsid w:val="006B23BA"/>
    <w:rsid w:val="006C2694"/>
    <w:rsid w:val="006C443B"/>
    <w:rsid w:val="006D249A"/>
    <w:rsid w:val="006D42EC"/>
    <w:rsid w:val="006E19EC"/>
    <w:rsid w:val="006F3681"/>
    <w:rsid w:val="0070314B"/>
    <w:rsid w:val="00703E6B"/>
    <w:rsid w:val="00704495"/>
    <w:rsid w:val="00706B25"/>
    <w:rsid w:val="0071419B"/>
    <w:rsid w:val="00714951"/>
    <w:rsid w:val="00714B5B"/>
    <w:rsid w:val="00715C27"/>
    <w:rsid w:val="007207E0"/>
    <w:rsid w:val="00730759"/>
    <w:rsid w:val="00730A31"/>
    <w:rsid w:val="00730C2F"/>
    <w:rsid w:val="00733072"/>
    <w:rsid w:val="00734782"/>
    <w:rsid w:val="007406EA"/>
    <w:rsid w:val="0075179A"/>
    <w:rsid w:val="00755308"/>
    <w:rsid w:val="00756D48"/>
    <w:rsid w:val="00757370"/>
    <w:rsid w:val="0075783A"/>
    <w:rsid w:val="00760259"/>
    <w:rsid w:val="00760D77"/>
    <w:rsid w:val="00772DB5"/>
    <w:rsid w:val="00781D24"/>
    <w:rsid w:val="00792F38"/>
    <w:rsid w:val="007940A0"/>
    <w:rsid w:val="00794B87"/>
    <w:rsid w:val="007A2AA3"/>
    <w:rsid w:val="007A49B9"/>
    <w:rsid w:val="007B5756"/>
    <w:rsid w:val="007C12CE"/>
    <w:rsid w:val="007C291F"/>
    <w:rsid w:val="007C42B9"/>
    <w:rsid w:val="007C5531"/>
    <w:rsid w:val="007D66C2"/>
    <w:rsid w:val="007E5E1B"/>
    <w:rsid w:val="007E5E2B"/>
    <w:rsid w:val="007E6BA9"/>
    <w:rsid w:val="007E7F05"/>
    <w:rsid w:val="007F2A94"/>
    <w:rsid w:val="007F544E"/>
    <w:rsid w:val="007F75A3"/>
    <w:rsid w:val="007F792E"/>
    <w:rsid w:val="00802A84"/>
    <w:rsid w:val="008045A9"/>
    <w:rsid w:val="00804C47"/>
    <w:rsid w:val="00805FD8"/>
    <w:rsid w:val="00806119"/>
    <w:rsid w:val="00807461"/>
    <w:rsid w:val="008145E9"/>
    <w:rsid w:val="00821B45"/>
    <w:rsid w:val="0082641E"/>
    <w:rsid w:val="00827122"/>
    <w:rsid w:val="00831889"/>
    <w:rsid w:val="00832093"/>
    <w:rsid w:val="00842B2C"/>
    <w:rsid w:val="00843B1B"/>
    <w:rsid w:val="0084750B"/>
    <w:rsid w:val="00851E9D"/>
    <w:rsid w:val="008549B9"/>
    <w:rsid w:val="008574BE"/>
    <w:rsid w:val="0086206A"/>
    <w:rsid w:val="008761B7"/>
    <w:rsid w:val="008764E4"/>
    <w:rsid w:val="008847F0"/>
    <w:rsid w:val="00887008"/>
    <w:rsid w:val="00895879"/>
    <w:rsid w:val="008A07E9"/>
    <w:rsid w:val="008A0856"/>
    <w:rsid w:val="008A1588"/>
    <w:rsid w:val="008C0468"/>
    <w:rsid w:val="008C0473"/>
    <w:rsid w:val="008C7020"/>
    <w:rsid w:val="008C7FF4"/>
    <w:rsid w:val="008D6302"/>
    <w:rsid w:val="008D7C00"/>
    <w:rsid w:val="008E15C1"/>
    <w:rsid w:val="008E1C43"/>
    <w:rsid w:val="008E20FE"/>
    <w:rsid w:val="008E3575"/>
    <w:rsid w:val="008E49EB"/>
    <w:rsid w:val="008F4BFE"/>
    <w:rsid w:val="008F4E8A"/>
    <w:rsid w:val="008F5074"/>
    <w:rsid w:val="008F5108"/>
    <w:rsid w:val="008F6129"/>
    <w:rsid w:val="00926A0D"/>
    <w:rsid w:val="009305DC"/>
    <w:rsid w:val="00950E58"/>
    <w:rsid w:val="00950FD3"/>
    <w:rsid w:val="009511FC"/>
    <w:rsid w:val="00952CE8"/>
    <w:rsid w:val="00952CF1"/>
    <w:rsid w:val="009537E7"/>
    <w:rsid w:val="0095494E"/>
    <w:rsid w:val="00961508"/>
    <w:rsid w:val="009624D7"/>
    <w:rsid w:val="009655AC"/>
    <w:rsid w:val="00973A37"/>
    <w:rsid w:val="00991EA6"/>
    <w:rsid w:val="00995BCC"/>
    <w:rsid w:val="009A17F6"/>
    <w:rsid w:val="009A22A9"/>
    <w:rsid w:val="009C6BF2"/>
    <w:rsid w:val="009D60B9"/>
    <w:rsid w:val="009E0C9F"/>
    <w:rsid w:val="009E108A"/>
    <w:rsid w:val="009E5AEC"/>
    <w:rsid w:val="009F5D00"/>
    <w:rsid w:val="00A025FC"/>
    <w:rsid w:val="00A04C14"/>
    <w:rsid w:val="00A07094"/>
    <w:rsid w:val="00A10907"/>
    <w:rsid w:val="00A2222C"/>
    <w:rsid w:val="00A234AC"/>
    <w:rsid w:val="00A3543A"/>
    <w:rsid w:val="00A35499"/>
    <w:rsid w:val="00A360EE"/>
    <w:rsid w:val="00A3778E"/>
    <w:rsid w:val="00A41E0F"/>
    <w:rsid w:val="00A613CF"/>
    <w:rsid w:val="00A61507"/>
    <w:rsid w:val="00A66EE5"/>
    <w:rsid w:val="00A702A6"/>
    <w:rsid w:val="00A72159"/>
    <w:rsid w:val="00A73161"/>
    <w:rsid w:val="00A755B7"/>
    <w:rsid w:val="00A97AC2"/>
    <w:rsid w:val="00AA6ED8"/>
    <w:rsid w:val="00AB01CA"/>
    <w:rsid w:val="00AB192F"/>
    <w:rsid w:val="00AC0140"/>
    <w:rsid w:val="00AC1E06"/>
    <w:rsid w:val="00AC3C8C"/>
    <w:rsid w:val="00AC56FA"/>
    <w:rsid w:val="00AC62CB"/>
    <w:rsid w:val="00AC6ACA"/>
    <w:rsid w:val="00AE1198"/>
    <w:rsid w:val="00AE1D2D"/>
    <w:rsid w:val="00AE61C4"/>
    <w:rsid w:val="00AE663E"/>
    <w:rsid w:val="00AE686D"/>
    <w:rsid w:val="00AF42F2"/>
    <w:rsid w:val="00AF4AE4"/>
    <w:rsid w:val="00AF5299"/>
    <w:rsid w:val="00B0597D"/>
    <w:rsid w:val="00B11AC7"/>
    <w:rsid w:val="00B12ED6"/>
    <w:rsid w:val="00B15A51"/>
    <w:rsid w:val="00B15CDB"/>
    <w:rsid w:val="00B16C50"/>
    <w:rsid w:val="00B21EAC"/>
    <w:rsid w:val="00B2662F"/>
    <w:rsid w:val="00B316B9"/>
    <w:rsid w:val="00B44EE0"/>
    <w:rsid w:val="00B45E50"/>
    <w:rsid w:val="00B46B08"/>
    <w:rsid w:val="00B52C96"/>
    <w:rsid w:val="00B60868"/>
    <w:rsid w:val="00B613EE"/>
    <w:rsid w:val="00B63983"/>
    <w:rsid w:val="00B705F6"/>
    <w:rsid w:val="00B85EF1"/>
    <w:rsid w:val="00BA2532"/>
    <w:rsid w:val="00BA2D29"/>
    <w:rsid w:val="00BB00A6"/>
    <w:rsid w:val="00BB17D3"/>
    <w:rsid w:val="00BB2215"/>
    <w:rsid w:val="00BB4E0D"/>
    <w:rsid w:val="00BC6A4F"/>
    <w:rsid w:val="00BC7C63"/>
    <w:rsid w:val="00BE25D4"/>
    <w:rsid w:val="00BE38CF"/>
    <w:rsid w:val="00BE3B9F"/>
    <w:rsid w:val="00BE5C17"/>
    <w:rsid w:val="00BF1B20"/>
    <w:rsid w:val="00BF3700"/>
    <w:rsid w:val="00C01877"/>
    <w:rsid w:val="00C027EE"/>
    <w:rsid w:val="00C04DC3"/>
    <w:rsid w:val="00C05789"/>
    <w:rsid w:val="00C07488"/>
    <w:rsid w:val="00C075D4"/>
    <w:rsid w:val="00C100F6"/>
    <w:rsid w:val="00C11D15"/>
    <w:rsid w:val="00C144F1"/>
    <w:rsid w:val="00C17569"/>
    <w:rsid w:val="00C21DA4"/>
    <w:rsid w:val="00C323FD"/>
    <w:rsid w:val="00C330C4"/>
    <w:rsid w:val="00C412E6"/>
    <w:rsid w:val="00C41FD1"/>
    <w:rsid w:val="00C43AFC"/>
    <w:rsid w:val="00C443FB"/>
    <w:rsid w:val="00C45C16"/>
    <w:rsid w:val="00C470E5"/>
    <w:rsid w:val="00C5327B"/>
    <w:rsid w:val="00C6163F"/>
    <w:rsid w:val="00C638F1"/>
    <w:rsid w:val="00C644B4"/>
    <w:rsid w:val="00C67E54"/>
    <w:rsid w:val="00C75C01"/>
    <w:rsid w:val="00C76070"/>
    <w:rsid w:val="00C840AD"/>
    <w:rsid w:val="00C872EF"/>
    <w:rsid w:val="00C87A5C"/>
    <w:rsid w:val="00C969B9"/>
    <w:rsid w:val="00CA6700"/>
    <w:rsid w:val="00CB28D7"/>
    <w:rsid w:val="00CB29BD"/>
    <w:rsid w:val="00CB2CF5"/>
    <w:rsid w:val="00CB45D4"/>
    <w:rsid w:val="00CB6005"/>
    <w:rsid w:val="00CB6700"/>
    <w:rsid w:val="00CB7785"/>
    <w:rsid w:val="00CC5166"/>
    <w:rsid w:val="00CD742A"/>
    <w:rsid w:val="00CE0567"/>
    <w:rsid w:val="00CE4321"/>
    <w:rsid w:val="00CE75B2"/>
    <w:rsid w:val="00CF2120"/>
    <w:rsid w:val="00D00E35"/>
    <w:rsid w:val="00D1358E"/>
    <w:rsid w:val="00D279D4"/>
    <w:rsid w:val="00D320FB"/>
    <w:rsid w:val="00D33049"/>
    <w:rsid w:val="00D518B1"/>
    <w:rsid w:val="00D53796"/>
    <w:rsid w:val="00D55633"/>
    <w:rsid w:val="00D56C53"/>
    <w:rsid w:val="00D56F46"/>
    <w:rsid w:val="00D57DC6"/>
    <w:rsid w:val="00D57E6F"/>
    <w:rsid w:val="00D60910"/>
    <w:rsid w:val="00D637AB"/>
    <w:rsid w:val="00D63B26"/>
    <w:rsid w:val="00D64DF0"/>
    <w:rsid w:val="00D65ABD"/>
    <w:rsid w:val="00D7211B"/>
    <w:rsid w:val="00D75047"/>
    <w:rsid w:val="00D87BD9"/>
    <w:rsid w:val="00D90257"/>
    <w:rsid w:val="00D95B97"/>
    <w:rsid w:val="00D96A17"/>
    <w:rsid w:val="00DC5865"/>
    <w:rsid w:val="00DD0104"/>
    <w:rsid w:val="00DD0747"/>
    <w:rsid w:val="00DE0C91"/>
    <w:rsid w:val="00DE37CC"/>
    <w:rsid w:val="00DE43DF"/>
    <w:rsid w:val="00DE63A9"/>
    <w:rsid w:val="00DF5748"/>
    <w:rsid w:val="00DF5756"/>
    <w:rsid w:val="00DF5CD0"/>
    <w:rsid w:val="00DF6CE8"/>
    <w:rsid w:val="00E01F89"/>
    <w:rsid w:val="00E14496"/>
    <w:rsid w:val="00E16315"/>
    <w:rsid w:val="00E17157"/>
    <w:rsid w:val="00E33F45"/>
    <w:rsid w:val="00E341F0"/>
    <w:rsid w:val="00E37831"/>
    <w:rsid w:val="00E379AC"/>
    <w:rsid w:val="00E42280"/>
    <w:rsid w:val="00E4765D"/>
    <w:rsid w:val="00E5100F"/>
    <w:rsid w:val="00E5202A"/>
    <w:rsid w:val="00E53AB8"/>
    <w:rsid w:val="00E5442F"/>
    <w:rsid w:val="00E646E8"/>
    <w:rsid w:val="00E669F9"/>
    <w:rsid w:val="00E763A0"/>
    <w:rsid w:val="00E85EE8"/>
    <w:rsid w:val="00E87EFE"/>
    <w:rsid w:val="00EA0174"/>
    <w:rsid w:val="00EA11EC"/>
    <w:rsid w:val="00EA2D38"/>
    <w:rsid w:val="00EA6813"/>
    <w:rsid w:val="00EA759E"/>
    <w:rsid w:val="00EB5A90"/>
    <w:rsid w:val="00EB6EAD"/>
    <w:rsid w:val="00EC2ED2"/>
    <w:rsid w:val="00EC2F06"/>
    <w:rsid w:val="00EC47FE"/>
    <w:rsid w:val="00ED2804"/>
    <w:rsid w:val="00ED5480"/>
    <w:rsid w:val="00ED5737"/>
    <w:rsid w:val="00ED64E1"/>
    <w:rsid w:val="00ED6BAF"/>
    <w:rsid w:val="00EE0833"/>
    <w:rsid w:val="00EE32B6"/>
    <w:rsid w:val="00EE4EDA"/>
    <w:rsid w:val="00EE5563"/>
    <w:rsid w:val="00EF21AF"/>
    <w:rsid w:val="00EF7C50"/>
    <w:rsid w:val="00EF7E09"/>
    <w:rsid w:val="00F0204A"/>
    <w:rsid w:val="00F2603C"/>
    <w:rsid w:val="00F26793"/>
    <w:rsid w:val="00F30F10"/>
    <w:rsid w:val="00F3283D"/>
    <w:rsid w:val="00F330F7"/>
    <w:rsid w:val="00F36CD5"/>
    <w:rsid w:val="00F43C49"/>
    <w:rsid w:val="00F4449B"/>
    <w:rsid w:val="00F44EB3"/>
    <w:rsid w:val="00F46D23"/>
    <w:rsid w:val="00F52CFE"/>
    <w:rsid w:val="00F54284"/>
    <w:rsid w:val="00F579A0"/>
    <w:rsid w:val="00F65ECD"/>
    <w:rsid w:val="00F65ED3"/>
    <w:rsid w:val="00F713E0"/>
    <w:rsid w:val="00F8286E"/>
    <w:rsid w:val="00F932DA"/>
    <w:rsid w:val="00F953D1"/>
    <w:rsid w:val="00FA203A"/>
    <w:rsid w:val="00FA3455"/>
    <w:rsid w:val="00FA3A42"/>
    <w:rsid w:val="00FB05E6"/>
    <w:rsid w:val="00FB2AC3"/>
    <w:rsid w:val="00FB3B35"/>
    <w:rsid w:val="00FC6DDB"/>
    <w:rsid w:val="00FE1DA3"/>
    <w:rsid w:val="00FE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8f8f8"/>
    </o:shapedefaults>
    <o:shapelayout v:ext="edit">
      <o:idmap v:ext="edit" data="2"/>
    </o:shapelayout>
  </w:shapeDefaults>
  <w:decimalSymbol w:val=","/>
  <w:listSeparator w:val=";"/>
  <w14:docId w14:val="0425E964"/>
  <w15:docId w15:val="{3BF986A7-9B94-4C49-8E52-3B8D6A4D0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EE3"/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F5D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qFormat/>
    <w:rsid w:val="009F5D00"/>
    <w:pPr>
      <w:keepNext/>
      <w:spacing w:after="0" w:line="240" w:lineRule="auto"/>
      <w:ind w:left="4956" w:firstLine="708"/>
      <w:jc w:val="center"/>
      <w:outlineLvl w:val="4"/>
    </w:pPr>
    <w:rPr>
      <w:rFonts w:ascii="Comic Sans MS" w:eastAsia="Times New Roman" w:hAnsi="Comic Sans MS" w:cs="Times New Roman"/>
      <w:b/>
      <w:sz w:val="28"/>
      <w:szCs w:val="20"/>
      <w:lang w:eastAsia="fr-FR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F5D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9F5D00"/>
    <w:rPr>
      <w:rFonts w:ascii="Comic Sans MS" w:eastAsia="Times New Roman" w:hAnsi="Comic Sans MS" w:cs="Times New Roman"/>
      <w:b/>
      <w:sz w:val="28"/>
      <w:szCs w:val="20"/>
      <w:lang w:eastAsia="fr-FR"/>
    </w:rPr>
  </w:style>
  <w:style w:type="paragraph" w:styleId="Titre">
    <w:name w:val="Title"/>
    <w:basedOn w:val="Normal"/>
    <w:link w:val="TitreCar"/>
    <w:qFormat/>
    <w:rsid w:val="009F5D00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pct45" w:color="auto" w:fill="FFFFFF"/>
      <w:spacing w:after="0" w:line="240" w:lineRule="auto"/>
      <w:jc w:val="center"/>
    </w:pPr>
    <w:rPr>
      <w:rFonts w:ascii="Comic Sans MS" w:eastAsia="Times New Roman" w:hAnsi="Comic Sans MS" w:cs="Times New Roman"/>
      <w:b/>
      <w:color w:val="000000"/>
      <w:sz w:val="32"/>
      <w:szCs w:val="20"/>
      <w:lang w:eastAsia="fr-FR"/>
    </w:rPr>
  </w:style>
  <w:style w:type="character" w:customStyle="1" w:styleId="TitreCar">
    <w:name w:val="Titre Car"/>
    <w:basedOn w:val="Policepardfaut"/>
    <w:link w:val="Titre"/>
    <w:rsid w:val="009F5D00"/>
    <w:rPr>
      <w:rFonts w:ascii="Comic Sans MS" w:eastAsia="Times New Roman" w:hAnsi="Comic Sans MS" w:cs="Times New Roman"/>
      <w:b/>
      <w:color w:val="000000"/>
      <w:sz w:val="32"/>
      <w:szCs w:val="20"/>
      <w:shd w:val="pct45" w:color="auto" w:fill="FFFFFF"/>
      <w:lang w:eastAsia="fr-FR"/>
    </w:rPr>
  </w:style>
  <w:style w:type="table" w:styleId="Grilledutableau">
    <w:name w:val="Table Grid"/>
    <w:basedOn w:val="TableauNormal"/>
    <w:uiPriority w:val="39"/>
    <w:rsid w:val="009F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semiHidden/>
    <w:rsid w:val="009F5D0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F5D0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Corpsdetexte2">
    <w:name w:val="Body Text 2"/>
    <w:basedOn w:val="Normal"/>
    <w:link w:val="Corpsdetexte2Car"/>
    <w:semiHidden/>
    <w:rsid w:val="009F5D00"/>
    <w:pPr>
      <w:shd w:val="pct5" w:color="auto" w:fill="auto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F5D00"/>
    <w:rPr>
      <w:rFonts w:ascii="Arial" w:eastAsia="Times New Roman" w:hAnsi="Arial" w:cs="Times New Roman"/>
      <w:sz w:val="20"/>
      <w:szCs w:val="20"/>
      <w:shd w:val="pct5" w:color="auto" w:fill="auto"/>
      <w:lang w:eastAsia="fr-FR"/>
    </w:rPr>
  </w:style>
  <w:style w:type="paragraph" w:styleId="Normalcentr">
    <w:name w:val="Block Text"/>
    <w:basedOn w:val="Normal"/>
    <w:semiHidden/>
    <w:rsid w:val="009F5D00"/>
    <w:pPr>
      <w:shd w:val="pct5" w:color="auto" w:fill="FFFFFF"/>
      <w:spacing w:after="0" w:line="240" w:lineRule="auto"/>
      <w:ind w:left="-284" w:right="1134"/>
      <w:jc w:val="both"/>
    </w:pPr>
    <w:rPr>
      <w:rFonts w:ascii="Arial" w:eastAsia="Times New Roman" w:hAnsi="Arial" w:cs="Times New Roman"/>
      <w:sz w:val="18"/>
      <w:szCs w:val="18"/>
      <w:lang w:eastAsia="fr-FR"/>
    </w:rPr>
  </w:style>
  <w:style w:type="character" w:styleId="Lienhypertexte">
    <w:name w:val="Hyperlink"/>
    <w:semiHidden/>
    <w:rsid w:val="009F5D0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D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3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C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4B8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9AC"/>
  </w:style>
  <w:style w:type="paragraph" w:styleId="Pieddepage">
    <w:name w:val="footer"/>
    <w:basedOn w:val="Normal"/>
    <w:link w:val="PieddepageCar"/>
    <w:uiPriority w:val="99"/>
    <w:unhideWhenUsed/>
    <w:rsid w:val="00E3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9AC"/>
  </w:style>
  <w:style w:type="character" w:styleId="Marquedecommentaire">
    <w:name w:val="annotation reference"/>
    <w:basedOn w:val="Policepardfaut"/>
    <w:uiPriority w:val="99"/>
    <w:semiHidden/>
    <w:unhideWhenUsed/>
    <w:rsid w:val="008F507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F507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F507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507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5074"/>
    <w:rPr>
      <w:b/>
      <w:bCs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39"/>
    <w:rsid w:val="00806119"/>
    <w:pPr>
      <w:spacing w:after="0" w:line="240" w:lineRule="auto"/>
    </w:pPr>
    <w:rPr>
      <w:rFonts w:ascii="Comic Sans MS" w:hAnsi="Comic Sans MS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ion">
    <w:name w:val="Quote"/>
    <w:basedOn w:val="Normal"/>
    <w:next w:val="Normal"/>
    <w:link w:val="CitationCar"/>
    <w:uiPriority w:val="29"/>
    <w:qFormat/>
    <w:rsid w:val="00A3778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778E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7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A3778E"/>
    <w:rPr>
      <w:rFonts w:eastAsiaTheme="minorEastAsia"/>
      <w:color w:val="5A5A5A" w:themeColor="text1" w:themeTint="A5"/>
      <w:spacing w:val="15"/>
    </w:rPr>
  </w:style>
  <w:style w:type="paragraph" w:styleId="Sansinterligne">
    <w:name w:val="No Spacing"/>
    <w:uiPriority w:val="1"/>
    <w:qFormat/>
    <w:rsid w:val="00AC6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59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19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9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62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0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47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603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7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2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2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379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95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32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054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2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1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24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2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1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5999">
          <w:marLeft w:val="1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854">
          <w:marLeft w:val="12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620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9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7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158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970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508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719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8382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663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8100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40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146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5037">
          <w:marLeft w:val="1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0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7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7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56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8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2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83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3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9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3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044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09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65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61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efluc-grenoble.fr/" TargetMode="External"/><Relationship Id="rId18" Type="http://schemas.openxmlformats.org/officeDocument/2006/relationships/chart" Target="charts/chart1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gefluc-grenoble.fr/" TargetMode="External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efluc-grenoble.fr" TargetMode="External"/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runo\Documents\Gefluc\Cloud\2021\Adh&#233;rents-Donateurs\Lettre%20Annuelle%202021\Lettre%20annuelle%20Page%202%20Resultats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25162193123649595"/>
          <c:y val="3.6938803702168808E-2"/>
        </c:manualLayout>
      </c:layout>
      <c:overlay val="0"/>
      <c:txPr>
        <a:bodyPr/>
        <a:lstStyle/>
        <a:p>
          <a:pPr>
            <a:defRPr sz="1600" baseline="0"/>
          </a:pPr>
          <a:endParaRPr lang="fr-FR"/>
        </a:p>
      </c:tx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67758733441148"/>
          <c:y val="0.20392256285611518"/>
          <c:w val="0.47481416674767507"/>
          <c:h val="0.72759665645990768"/>
        </c:manualLayout>
      </c:layout>
      <c:pie3DChart>
        <c:varyColors val="1"/>
        <c:ser>
          <c:idx val="0"/>
          <c:order val="0"/>
          <c:tx>
            <c:strRef>
              <c:f>'2020'!$B$48</c:f>
              <c:strCache>
                <c:ptCount val="1"/>
                <c:pt idx="0">
                  <c:v>RESSOURCES</c:v>
                </c:pt>
              </c:strCache>
            </c:strRef>
          </c:tx>
          <c:explosion val="6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615-4B03-8A1A-E646D55B354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1615-4B03-8A1A-E646D55B354D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1615-4B03-8A1A-E646D55B354D}"/>
              </c:ext>
            </c:extLst>
          </c:dPt>
          <c:dLbls>
            <c:dLbl>
              <c:idx val="0"/>
              <c:layout>
                <c:manualLayout>
                  <c:x val="-8.2504195172324768E-2"/>
                  <c:y val="-0.13162603582849086"/>
                </c:manualLayout>
              </c:layout>
              <c:tx>
                <c:strRef>
                  <c:f>'2020'!$B$49</c:f>
                  <c:strCache>
                    <c:ptCount val="1"/>
                    <c:pt idx="0">
                      <c:v>34,6%</c:v>
                    </c:pt>
                  </c:strCache>
                </c:strRef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{137F0C65-D00B-41D8-B1D3-E580A9293344}</c15:txfldGUID>
                      <c15:f>'2020'!$B$49</c15:f>
                      <c15:dlblFieldTableCache>
                        <c:ptCount val="1"/>
                        <c:pt idx="0">
                          <c:v>34,6%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0-1615-4B03-8A1A-E646D55B354D}"/>
                </c:ext>
              </c:extLst>
            </c:dLbl>
            <c:dLbl>
              <c:idx val="1"/>
              <c:layout>
                <c:manualLayout>
                  <c:x val="-9.8211494055046398E-3"/>
                  <c:y val="3.8984057123863887E-2"/>
                </c:manualLayout>
              </c:layout>
              <c:tx>
                <c:strRef>
                  <c:f>'2020'!$B$50</c:f>
                  <c:strCache>
                    <c:ptCount val="1"/>
                    <c:pt idx="0">
                      <c:v>0,3%</c:v>
                    </c:pt>
                  </c:strCache>
                </c:strRef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{55C5E66A-9D9B-4386-87DB-797956CCF0C1}</c15:txfldGUID>
                      <c15:f>'2020'!$B$50</c15:f>
                      <c15:dlblFieldTableCache>
                        <c:ptCount val="1"/>
                        <c:pt idx="0">
                          <c:v>0,3%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1-1615-4B03-8A1A-E646D55B354D}"/>
                </c:ext>
              </c:extLst>
            </c:dLbl>
            <c:dLbl>
              <c:idx val="2"/>
              <c:layout>
                <c:manualLayout>
                  <c:x val="-3.7015045250491231E-3"/>
                  <c:y val="4.2494011392680719E-2"/>
                </c:manualLayout>
              </c:layout>
              <c:tx>
                <c:strRef>
                  <c:f>'2020'!$B$51</c:f>
                  <c:strCache>
                    <c:ptCount val="1"/>
                    <c:pt idx="0">
                      <c:v>65,1%</c:v>
                    </c:pt>
                  </c:strCache>
                </c:strRef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{305EFA04-E3A7-41E8-9DBD-C789B0D232CC}</c15:txfldGUID>
                      <c15:f>'2020'!$B$51</c15:f>
                      <c15:dlblFieldTableCache>
                        <c:ptCount val="1"/>
                        <c:pt idx="0">
                          <c:v>65,1%</c:v>
                        </c:pt>
                      </c15:dlblFieldTableCache>
                    </c15:dlblFTEntry>
                  </c15:dlblFieldTable>
                  <c15:showDataLabelsRange val="0"/>
                </c:ext>
                <c:ext xmlns:c16="http://schemas.microsoft.com/office/drawing/2014/chart" uri="{C3380CC4-5D6E-409C-BE32-E72D297353CC}">
                  <c16:uniqueId val="{00000002-1615-4B03-8A1A-E646D55B354D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Arial Narrow" panose="020B0606020202030204" pitchFamily="34" charset="0"/>
                  </a:defRPr>
                </a:pPr>
                <a:endParaRPr lang="fr-F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'2020'!$A$49:$A$51</c:f>
              <c:strCache>
                <c:ptCount val="3"/>
                <c:pt idx="0">
                  <c:v>Dons</c:v>
                </c:pt>
                <c:pt idx="1">
                  <c:v>Autres Produits</c:v>
                </c:pt>
                <c:pt idx="2">
                  <c:v>Subvention</c:v>
                </c:pt>
              </c:strCache>
            </c:strRef>
          </c:cat>
          <c:val>
            <c:numRef>
              <c:f>'2020'!$B$49:$B$51</c:f>
              <c:numCache>
                <c:formatCode>0.0%</c:formatCode>
                <c:ptCount val="3"/>
                <c:pt idx="0">
                  <c:v>0.34619083252201793</c:v>
                </c:pt>
                <c:pt idx="1">
                  <c:v>2.820879464772478E-3</c:v>
                </c:pt>
                <c:pt idx="2">
                  <c:v>0.65098828801320963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615-4B03-8A1A-E646D55B35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8631574368121118"/>
          <c:y val="0.4210549339227333"/>
          <c:w val="0.29263148736242217"/>
          <c:h val="0.45141778330340288"/>
        </c:manualLayout>
      </c:layout>
      <c:overlay val="0"/>
      <c:txPr>
        <a:bodyPr/>
        <a:lstStyle/>
        <a:p>
          <a:pPr rtl="0">
            <a:defRPr>
              <a:latin typeface="Arial Narrow" panose="020B0606020202030204" pitchFamily="34" charset="0"/>
            </a:defRPr>
          </a:pPr>
          <a:endParaRPr lang="fr-FR"/>
        </a:p>
      </c:txPr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12CA1-78EA-4631-97B2-F78B6AF6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676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19 rue des BERGES - 38000 Grenoble / 04 76 03 19 50</vt:lpstr>
    </vt:vector>
  </TitlesOfParts>
  <Company>GEFLUC GRENOBLE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 rue des BERGES - 38000 Grenoble / 04 76 03 19 50</dc:title>
  <dc:creator>renoble@gefluc.org</dc:creator>
  <cp:lastModifiedBy>ALAIN VIDRON</cp:lastModifiedBy>
  <cp:revision>10</cp:revision>
  <cp:lastPrinted>2021-04-28T12:45:00Z</cp:lastPrinted>
  <dcterms:created xsi:type="dcterms:W3CDTF">2024-04-24T13:49:00Z</dcterms:created>
  <dcterms:modified xsi:type="dcterms:W3CDTF">2024-04-24T13:57:00Z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1,3,5</vt:lpwstr>
  </property>
  <property fmtid="{D5CDD505-2E9C-101B-9397-08002B2CF9AE}" pid="3" name="ClassificationContentMarkingFooterFontProps">
    <vt:lpwstr>#626469,6,Calibri</vt:lpwstr>
  </property>
  <property fmtid="{D5CDD505-2E9C-101B-9397-08002B2CF9AE}" pid="4" name="ClassificationContentMarkingFooterText">
    <vt:lpwstr>Public</vt:lpwstr>
  </property>
  <property fmtid="{D5CDD505-2E9C-101B-9397-08002B2CF9AE}" pid="5" name="MSIP_Label_23507802-f8e4-4e38-829c-ac8ea9b241e4_Enabled">
    <vt:lpwstr>true</vt:lpwstr>
  </property>
  <property fmtid="{D5CDD505-2E9C-101B-9397-08002B2CF9AE}" pid="6" name="MSIP_Label_23507802-f8e4-4e38-829c-ac8ea9b241e4_SetDate">
    <vt:lpwstr>2024-04-23T09:23:59Z</vt:lpwstr>
  </property>
  <property fmtid="{D5CDD505-2E9C-101B-9397-08002B2CF9AE}" pid="7" name="MSIP_Label_23507802-f8e4-4e38-829c-ac8ea9b241e4_Method">
    <vt:lpwstr>Privileged</vt:lpwstr>
  </property>
  <property fmtid="{D5CDD505-2E9C-101B-9397-08002B2CF9AE}" pid="8" name="MSIP_Label_23507802-f8e4-4e38-829c-ac8ea9b241e4_Name">
    <vt:lpwstr>Public v2</vt:lpwstr>
  </property>
  <property fmtid="{D5CDD505-2E9C-101B-9397-08002B2CF9AE}" pid="9" name="MSIP_Label_23507802-f8e4-4e38-829c-ac8ea9b241e4_SiteId">
    <vt:lpwstr>6e51e1ad-c54b-4b39-b598-0ffe9ae68fef</vt:lpwstr>
  </property>
  <property fmtid="{D5CDD505-2E9C-101B-9397-08002B2CF9AE}" pid="10" name="MSIP_Label_23507802-f8e4-4e38-829c-ac8ea9b241e4_ActionId">
    <vt:lpwstr>9233c330-089d-4001-85d8-62af45756685</vt:lpwstr>
  </property>
  <property fmtid="{D5CDD505-2E9C-101B-9397-08002B2CF9AE}" pid="11" name="MSIP_Label_23507802-f8e4-4e38-829c-ac8ea9b241e4_ContentBits">
    <vt:lpwstr>2</vt:lpwstr>
  </property>
</Properties>
</file>